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00ED7" w:rsidR="00F221ED" w:rsidRDefault="00F221ED" w14:paraId="1B712FCE" w14:textId="77777777">
      <w:pPr>
        <w:rPr>
          <w:rFonts w:ascii="Times New Roman" w:hAnsi="Times New Roman" w:cs="Times New Roman"/>
          <w:sz w:val="24"/>
          <w:szCs w:val="24"/>
        </w:rPr>
      </w:pPr>
    </w:p>
    <w:p w:rsidRPr="00B00ED7" w:rsidR="00CB6EE7" w:rsidRDefault="00BA4CB1" w14:paraId="6043C12F" w14:textId="77777777">
      <w:pPr>
        <w:rPr>
          <w:rFonts w:ascii="Times New Roman" w:hAnsi="Times New Roman" w:cs="Times New Roman"/>
          <w:b/>
          <w:sz w:val="24"/>
          <w:szCs w:val="24"/>
          <w:u w:val="single"/>
        </w:rPr>
      </w:pPr>
      <w:r w:rsidRPr="00B00ED7">
        <w:rPr>
          <w:rFonts w:ascii="Times New Roman" w:hAnsi="Times New Roman" w:cs="Times New Roman"/>
          <w:b/>
          <w:sz w:val="24"/>
          <w:szCs w:val="24"/>
          <w:u w:val="single"/>
        </w:rPr>
        <w:t>Teaching Continuity and Recovery Team</w:t>
      </w:r>
    </w:p>
    <w:p w:rsidRPr="00B00ED7" w:rsidR="00BA4CB1" w:rsidRDefault="00BA4CB1" w14:paraId="22570FA1" w14:textId="02F45E72">
      <w:pPr>
        <w:rPr>
          <w:rFonts w:ascii="Times New Roman" w:hAnsi="Times New Roman" w:cs="Times New Roman"/>
          <w:sz w:val="24"/>
          <w:szCs w:val="24"/>
        </w:rPr>
      </w:pPr>
      <w:r w:rsidRPr="00B00ED7">
        <w:rPr>
          <w:rFonts w:ascii="Times New Roman" w:hAnsi="Times New Roman" w:cs="Times New Roman"/>
          <w:sz w:val="24"/>
          <w:szCs w:val="24"/>
        </w:rPr>
        <w:t>Chair: Kelly Long</w:t>
      </w:r>
    </w:p>
    <w:p w:rsidRPr="00B00ED7" w:rsidR="00CB6EE7" w:rsidRDefault="00BA4CB1" w14:paraId="00FF4804" w14:textId="77777777">
      <w:pPr>
        <w:rPr>
          <w:rFonts w:ascii="Times New Roman" w:hAnsi="Times New Roman" w:cs="Times New Roman"/>
          <w:sz w:val="24"/>
          <w:szCs w:val="24"/>
        </w:rPr>
      </w:pPr>
      <w:r w:rsidRPr="00B00ED7">
        <w:rPr>
          <w:rFonts w:ascii="Times New Roman" w:hAnsi="Times New Roman" w:cs="Times New Roman"/>
          <w:sz w:val="24"/>
          <w:szCs w:val="24"/>
        </w:rPr>
        <w:t>Lead Members Jan Nerger, Ben Withers, Lise Youngblade and Steve Dandaneau</w:t>
      </w:r>
    </w:p>
    <w:p w:rsidRPr="00B00ED7" w:rsidR="00BA4CB1" w:rsidRDefault="00BA4CB1" w14:paraId="5C7A8197" w14:textId="77777777">
      <w:pPr>
        <w:rPr>
          <w:rFonts w:ascii="Times New Roman" w:hAnsi="Times New Roman" w:cs="Times New Roman"/>
          <w:sz w:val="24"/>
          <w:szCs w:val="24"/>
        </w:rPr>
      </w:pPr>
      <w:r w:rsidRPr="00B00ED7">
        <w:rPr>
          <w:rFonts w:ascii="Times New Roman" w:hAnsi="Times New Roman" w:cs="Times New Roman"/>
          <w:sz w:val="24"/>
          <w:szCs w:val="24"/>
        </w:rPr>
        <w:t xml:space="preserve">Additional </w:t>
      </w:r>
      <w:r w:rsidRPr="00B00ED7" w:rsidR="00B708CA">
        <w:rPr>
          <w:rFonts w:ascii="Times New Roman" w:hAnsi="Times New Roman" w:cs="Times New Roman"/>
          <w:sz w:val="24"/>
          <w:szCs w:val="24"/>
        </w:rPr>
        <w:t>sub-committee or other committee connections:</w:t>
      </w:r>
    </w:p>
    <w:p w:rsidRPr="00B00ED7" w:rsidR="00BA4CB1" w:rsidP="00BA4CB1" w:rsidRDefault="00BA4CB1" w14:paraId="62CA6A47" w14:textId="77777777">
      <w:pPr>
        <w:pStyle w:val="xmsonormal"/>
        <w:numPr>
          <w:ilvl w:val="0"/>
          <w:numId w:val="3"/>
        </w:numPr>
        <w:rPr>
          <w:rFonts w:eastAsiaTheme="minorEastAsia"/>
        </w:rPr>
      </w:pPr>
      <w:r w:rsidRPr="00B00ED7">
        <w:rPr>
          <w:u w:val="single"/>
        </w:rPr>
        <w:t>Space and Scheduling Subcommittee</w:t>
      </w:r>
      <w:r w:rsidRPr="00B00ED7">
        <w:t xml:space="preserve">: Office of the Registrar and colleges to identify appropriate instructional spaces. </w:t>
      </w:r>
    </w:p>
    <w:p w:rsidRPr="00B00ED7" w:rsidR="00BA4CB1" w:rsidP="00BA4CB1" w:rsidRDefault="00BA4CB1" w14:paraId="0A5C04BB" w14:textId="73D7E752">
      <w:pPr>
        <w:pStyle w:val="ListParagraph"/>
        <w:ind w:left="360"/>
        <w:rPr>
          <w:rFonts w:ascii="Times New Roman" w:hAnsi="Times New Roman" w:cs="Times New Roman" w:eastAsiaTheme="minorEastAsia"/>
          <w:sz w:val="24"/>
          <w:szCs w:val="24"/>
          <w:u w:val="single"/>
        </w:rPr>
      </w:pPr>
      <w:r w:rsidRPr="00B00ED7">
        <w:rPr>
          <w:rFonts w:ascii="Times New Roman" w:hAnsi="Times New Roman" w:eastAsia="Times New Roman" w:cs="Times New Roman"/>
          <w:sz w:val="24"/>
          <w:szCs w:val="24"/>
        </w:rPr>
        <w:t xml:space="preserve"> </w:t>
      </w:r>
      <w:r w:rsidRPr="00B00ED7" w:rsidR="00B708CA">
        <w:rPr>
          <w:rFonts w:ascii="Times New Roman" w:hAnsi="Times New Roman" w:eastAsia="Times New Roman" w:cs="Times New Roman"/>
          <w:sz w:val="24"/>
          <w:szCs w:val="24"/>
        </w:rPr>
        <w:tab/>
      </w:r>
      <w:r w:rsidRPr="00B00ED7">
        <w:rPr>
          <w:rFonts w:ascii="Times New Roman" w:hAnsi="Times New Roman" w:eastAsia="Times New Roman" w:cs="Times New Roman"/>
          <w:sz w:val="24"/>
          <w:szCs w:val="24"/>
        </w:rPr>
        <w:t>D</w:t>
      </w:r>
      <w:r w:rsidRPr="00B00ED7" w:rsidR="00A85F3E">
        <w:rPr>
          <w:rFonts w:ascii="Times New Roman" w:hAnsi="Times New Roman" w:eastAsia="Times New Roman" w:cs="Times New Roman"/>
          <w:sz w:val="24"/>
          <w:szCs w:val="24"/>
        </w:rPr>
        <w:t>.</w:t>
      </w:r>
      <w:r w:rsidRPr="00B00ED7">
        <w:rPr>
          <w:rFonts w:ascii="Times New Roman" w:hAnsi="Times New Roman" w:eastAsia="Times New Roman" w:cs="Times New Roman"/>
          <w:sz w:val="24"/>
          <w:szCs w:val="24"/>
        </w:rPr>
        <w:t xml:space="preserve"> Tobaissen Bait</w:t>
      </w:r>
      <w:r w:rsidRPr="00B00ED7" w:rsidR="00DD4AB1">
        <w:rPr>
          <w:rFonts w:ascii="Times New Roman" w:hAnsi="Times New Roman" w:eastAsia="Times New Roman" w:cs="Times New Roman"/>
          <w:sz w:val="24"/>
          <w:szCs w:val="24"/>
        </w:rPr>
        <w:t>i</w:t>
      </w:r>
      <w:r w:rsidRPr="00B00ED7">
        <w:rPr>
          <w:rFonts w:ascii="Times New Roman" w:hAnsi="Times New Roman" w:eastAsia="Times New Roman" w:cs="Times New Roman"/>
          <w:sz w:val="24"/>
          <w:szCs w:val="24"/>
        </w:rPr>
        <w:t>nger, Julia Murphy</w:t>
      </w:r>
    </w:p>
    <w:p w:rsidRPr="00B00ED7" w:rsidR="00BA4CB1" w:rsidP="00BA4CB1" w:rsidRDefault="00BA4CB1" w14:paraId="072E32BC" w14:textId="77777777">
      <w:pPr>
        <w:pStyle w:val="xmsonormal"/>
        <w:numPr>
          <w:ilvl w:val="0"/>
          <w:numId w:val="2"/>
        </w:numPr>
        <w:ind w:left="360"/>
      </w:pPr>
      <w:r w:rsidRPr="00B00ED7">
        <w:rPr>
          <w:u w:val="single"/>
        </w:rPr>
        <w:t>Faculty Development</w:t>
      </w:r>
      <w:r w:rsidRPr="00B00ED7">
        <w:t>: Prepare training and workshops consistent across all colleges in collaboration with the Online Implementation team.</w:t>
      </w:r>
    </w:p>
    <w:p w:rsidRPr="00FE37B3" w:rsidR="00BA4CB1" w:rsidP="00B708CA" w:rsidRDefault="00BA4CB1" w14:paraId="125CFDA3" w14:textId="77777777">
      <w:pPr>
        <w:pStyle w:val="xmsonormal"/>
        <w:ind w:left="360" w:firstLine="360"/>
        <w:rPr>
          <w:lang w:val="fr-FR"/>
        </w:rPr>
      </w:pPr>
      <w:r w:rsidRPr="00FE37B3">
        <w:rPr>
          <w:lang w:val="fr-FR"/>
        </w:rPr>
        <w:t>Gwen Gorzelsky, Chris LaBelle, Brandon Bernier</w:t>
      </w:r>
    </w:p>
    <w:p w:rsidRPr="00FE37B3" w:rsidR="00BA4CB1" w:rsidP="00BA4CB1" w:rsidRDefault="00BA4CB1" w14:paraId="147B178E" w14:textId="77777777">
      <w:pPr>
        <w:pStyle w:val="xmsonormal"/>
        <w:ind w:left="360"/>
        <w:rPr>
          <w:lang w:val="fr-FR"/>
        </w:rPr>
      </w:pPr>
    </w:p>
    <w:p w:rsidRPr="00B00ED7" w:rsidR="00BA4CB1" w:rsidP="00BA4CB1" w:rsidRDefault="00BA4CB1" w14:paraId="5143650C" w14:textId="77777777">
      <w:pPr>
        <w:pStyle w:val="xmsonormal"/>
        <w:numPr>
          <w:ilvl w:val="0"/>
          <w:numId w:val="2"/>
        </w:numPr>
        <w:ind w:left="360"/>
      </w:pPr>
      <w:r w:rsidRPr="00B00ED7">
        <w:rPr>
          <w:u w:val="single"/>
        </w:rPr>
        <w:t>Classroom Hygiene and Safety</w:t>
      </w:r>
      <w:r w:rsidRPr="00B00ED7">
        <w:t>: Facilities - protocols based on state and campus recommendations, ensure supplies are available and adequate, prepare guidelines for faculty and staff, stand ready to adjust protocols as needed.</w:t>
      </w:r>
    </w:p>
    <w:p w:rsidRPr="00B00ED7" w:rsidR="00BA4CB1" w:rsidP="00B708CA" w:rsidRDefault="00BA4CB1" w14:paraId="21885B9F" w14:textId="77777777">
      <w:pPr>
        <w:ind w:firstLine="720"/>
        <w:rPr>
          <w:rFonts w:ascii="Times New Roman" w:hAnsi="Times New Roman" w:cs="Times New Roman" w:eastAsiaTheme="minorEastAsia"/>
          <w:sz w:val="24"/>
          <w:szCs w:val="24"/>
          <w:u w:val="single"/>
        </w:rPr>
      </w:pPr>
      <w:r w:rsidRPr="00B00ED7">
        <w:rPr>
          <w:rFonts w:ascii="Times New Roman" w:hAnsi="Times New Roman" w:eastAsia="Times New Roman" w:cs="Times New Roman"/>
          <w:sz w:val="24"/>
          <w:szCs w:val="24"/>
        </w:rPr>
        <w:t>Kristi Buffington</w:t>
      </w:r>
    </w:p>
    <w:p w:rsidRPr="00B00ED7" w:rsidR="00BA4CB1" w:rsidP="00BA4CB1" w:rsidRDefault="00BA4CB1" w14:paraId="072FA993" w14:textId="77777777">
      <w:pPr>
        <w:pStyle w:val="xmsonormal"/>
        <w:numPr>
          <w:ilvl w:val="0"/>
          <w:numId w:val="2"/>
        </w:numPr>
        <w:ind w:left="360"/>
      </w:pPr>
      <w:r w:rsidRPr="00B00ED7">
        <w:rPr>
          <w:u w:val="single"/>
        </w:rPr>
        <w:t>Graduate School/GTA Coordination</w:t>
      </w:r>
      <w:r w:rsidRPr="00B00ED7">
        <w:t>.</w:t>
      </w:r>
    </w:p>
    <w:p w:rsidRPr="00B00ED7" w:rsidR="00CB6EE7" w:rsidP="00B708CA" w:rsidRDefault="00BA4CB1" w14:paraId="4A891277" w14:textId="77777777">
      <w:pPr>
        <w:ind w:left="360" w:firstLine="360"/>
        <w:rPr>
          <w:rFonts w:ascii="Times New Roman" w:hAnsi="Times New Roman" w:cs="Times New Roman"/>
          <w:sz w:val="24"/>
          <w:szCs w:val="24"/>
        </w:rPr>
      </w:pPr>
      <w:r w:rsidRPr="00B00ED7">
        <w:rPr>
          <w:rFonts w:ascii="Times New Roman" w:hAnsi="Times New Roman" w:cs="Times New Roman"/>
          <w:sz w:val="24"/>
          <w:szCs w:val="24"/>
        </w:rPr>
        <w:t>Mary Stromberger</w:t>
      </w:r>
    </w:p>
    <w:p w:rsidRPr="00B00ED7" w:rsidR="00B708CA" w:rsidP="00B708CA" w:rsidRDefault="00B708CA" w14:paraId="07964390" w14:textId="77777777">
      <w:pPr>
        <w:ind w:left="360" w:firstLine="360"/>
        <w:rPr>
          <w:rFonts w:ascii="Times New Roman" w:hAnsi="Times New Roman" w:cs="Times New Roman"/>
          <w:sz w:val="24"/>
          <w:szCs w:val="24"/>
        </w:rPr>
      </w:pPr>
    </w:p>
    <w:p w:rsidRPr="00B00ED7" w:rsidR="00F30745" w:rsidP="00F30745" w:rsidRDefault="00F30745" w14:paraId="2AAAA71B" w14:textId="001D9B91">
      <w:pPr>
        <w:spacing w:before="100" w:beforeAutospacing="1" w:after="100" w:afterAutospacing="1" w:line="240" w:lineRule="auto"/>
        <w:rPr>
          <w:rFonts w:ascii="Times New Roman" w:hAnsi="Times New Roman" w:eastAsia="Calibri" w:cs="Times New Roman"/>
          <w:b/>
          <w:sz w:val="24"/>
          <w:szCs w:val="24"/>
          <w:u w:val="single"/>
        </w:rPr>
      </w:pPr>
      <w:r w:rsidRPr="00B00ED7">
        <w:rPr>
          <w:rFonts w:ascii="Times New Roman" w:hAnsi="Times New Roman" w:eastAsia="Calibri" w:cs="Times New Roman"/>
          <w:b/>
          <w:sz w:val="24"/>
          <w:szCs w:val="24"/>
          <w:u w:val="single"/>
        </w:rPr>
        <w:t>The Teaching Continuity and Recovery team</w:t>
      </w:r>
      <w:r w:rsidRPr="00B00ED7" w:rsidR="00B708CA">
        <w:rPr>
          <w:rFonts w:ascii="Times New Roman" w:hAnsi="Times New Roman" w:eastAsia="Calibri" w:cs="Times New Roman"/>
          <w:b/>
          <w:sz w:val="24"/>
          <w:szCs w:val="24"/>
          <w:u w:val="single"/>
        </w:rPr>
        <w:t xml:space="preserve"> </w:t>
      </w:r>
      <w:r w:rsidRPr="00B00ED7">
        <w:rPr>
          <w:rFonts w:ascii="Times New Roman" w:hAnsi="Times New Roman" w:eastAsia="Calibri" w:cs="Times New Roman"/>
          <w:b/>
          <w:sz w:val="24"/>
          <w:szCs w:val="24"/>
          <w:u w:val="single"/>
        </w:rPr>
        <w:t xml:space="preserve">addressed three primary </w:t>
      </w:r>
      <w:r w:rsidRPr="00B00ED7" w:rsidR="00A85F3E">
        <w:rPr>
          <w:rFonts w:ascii="Times New Roman" w:hAnsi="Times New Roman" w:eastAsia="Calibri" w:cs="Times New Roman"/>
          <w:b/>
          <w:sz w:val="24"/>
          <w:szCs w:val="24"/>
          <w:u w:val="single"/>
        </w:rPr>
        <w:t>goals</w:t>
      </w:r>
    </w:p>
    <w:p w:rsidRPr="00B00ED7" w:rsidR="00F30745" w:rsidP="00F30745" w:rsidRDefault="00F30745" w14:paraId="6FD98EB2" w14:textId="4EEB41CB">
      <w:pPr>
        <w:pStyle w:val="ListParagraph"/>
        <w:numPr>
          <w:ilvl w:val="0"/>
          <w:numId w:val="3"/>
        </w:num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bring as many students back to enjoy in</w:t>
      </w:r>
      <w:r w:rsidRPr="00B00ED7" w:rsidR="00A85F3E">
        <w:rPr>
          <w:rFonts w:ascii="Times New Roman" w:hAnsi="Times New Roman" w:eastAsia="Calibri" w:cs="Times New Roman"/>
          <w:sz w:val="24"/>
          <w:szCs w:val="24"/>
        </w:rPr>
        <w:t>-</w:t>
      </w:r>
      <w:r w:rsidRPr="00B00ED7">
        <w:rPr>
          <w:rFonts w:ascii="Times New Roman" w:hAnsi="Times New Roman" w:eastAsia="Calibri" w:cs="Times New Roman"/>
          <w:sz w:val="24"/>
          <w:szCs w:val="24"/>
        </w:rPr>
        <w:t xml:space="preserve">person instruction as </w:t>
      </w:r>
      <w:r w:rsidRPr="00B00ED7" w:rsidR="00A85F3E">
        <w:rPr>
          <w:rFonts w:ascii="Times New Roman" w:hAnsi="Times New Roman" w:eastAsia="Calibri" w:cs="Times New Roman"/>
          <w:sz w:val="24"/>
          <w:szCs w:val="24"/>
        </w:rPr>
        <w:t xml:space="preserve">much as </w:t>
      </w:r>
      <w:r w:rsidRPr="00B00ED7">
        <w:rPr>
          <w:rFonts w:ascii="Times New Roman" w:hAnsi="Times New Roman" w:eastAsia="Calibri" w:cs="Times New Roman"/>
          <w:sz w:val="24"/>
          <w:szCs w:val="24"/>
        </w:rPr>
        <w:t xml:space="preserve">possible while maintaining safe distancing and following </w:t>
      </w:r>
      <w:r w:rsidRPr="00B00ED7" w:rsidR="00A85F3E">
        <w:rPr>
          <w:rFonts w:ascii="Times New Roman" w:hAnsi="Times New Roman" w:eastAsia="Calibri" w:cs="Times New Roman"/>
          <w:sz w:val="24"/>
          <w:szCs w:val="24"/>
        </w:rPr>
        <w:t xml:space="preserve">all similar </w:t>
      </w:r>
      <w:r w:rsidRPr="00B00ED7">
        <w:rPr>
          <w:rFonts w:ascii="Times New Roman" w:hAnsi="Times New Roman" w:eastAsia="Calibri" w:cs="Times New Roman"/>
          <w:sz w:val="24"/>
          <w:szCs w:val="24"/>
        </w:rPr>
        <w:t>state and CDC hygiene protocols</w:t>
      </w:r>
    </w:p>
    <w:p w:rsidRPr="00B00ED7" w:rsidR="00F30745" w:rsidP="00F30745" w:rsidRDefault="00F30745" w14:paraId="08444558" w14:textId="0D02ACB1">
      <w:pPr>
        <w:pStyle w:val="ListParagraph"/>
        <w:numPr>
          <w:ilvl w:val="0"/>
          <w:numId w:val="3"/>
        </w:num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focus on moving ‘priority courses’ back to campus</w:t>
      </w:r>
    </w:p>
    <w:p w:rsidRPr="00B00ED7" w:rsidR="00F30745" w:rsidP="4527741C" w:rsidRDefault="00F30745" w14:paraId="3E24EC0E" w14:textId="4DF59079">
      <w:pPr>
        <w:pStyle w:val="ListParagraph"/>
        <w:numPr>
          <w:ilvl w:val="0"/>
          <w:numId w:val="3"/>
        </w:numPr>
        <w:spacing w:before="100" w:beforeAutospacing="on" w:after="100" w:afterAutospacing="on" w:line="240" w:lineRule="auto"/>
        <w:rPr>
          <w:rFonts w:ascii="Times New Roman" w:hAnsi="Times New Roman" w:eastAsia="Calibri" w:cs="Times New Roman"/>
          <w:sz w:val="24"/>
          <w:szCs w:val="24"/>
        </w:rPr>
      </w:pPr>
      <w:r w:rsidRPr="4527741C" w:rsidR="00F30745">
        <w:rPr>
          <w:rFonts w:ascii="Times New Roman" w:hAnsi="Times New Roman" w:eastAsia="Calibri" w:cs="Times New Roman"/>
          <w:sz w:val="24"/>
          <w:szCs w:val="24"/>
        </w:rPr>
        <w:t xml:space="preserve">create a vibrant First Year Academic </w:t>
      </w:r>
      <w:r w:rsidRPr="4527741C" w:rsidR="00A85F3E">
        <w:rPr>
          <w:rFonts w:ascii="Times New Roman" w:hAnsi="Times New Roman" w:eastAsia="Calibri" w:cs="Times New Roman"/>
          <w:sz w:val="24"/>
          <w:szCs w:val="24"/>
        </w:rPr>
        <w:t>S</w:t>
      </w:r>
      <w:r w:rsidRPr="4527741C" w:rsidR="00F30745">
        <w:rPr>
          <w:rFonts w:ascii="Times New Roman" w:hAnsi="Times New Roman" w:eastAsia="Calibri" w:cs="Times New Roman"/>
          <w:sz w:val="24"/>
          <w:szCs w:val="24"/>
        </w:rPr>
        <w:t xml:space="preserve">tudent </w:t>
      </w:r>
      <w:r w:rsidRPr="4527741C" w:rsidR="00A85F3E">
        <w:rPr>
          <w:rFonts w:ascii="Times New Roman" w:hAnsi="Times New Roman" w:eastAsia="Calibri" w:cs="Times New Roman"/>
          <w:sz w:val="24"/>
          <w:szCs w:val="24"/>
        </w:rPr>
        <w:t>e</w:t>
      </w:r>
      <w:r w:rsidRPr="4527741C" w:rsidR="00F30745">
        <w:rPr>
          <w:rFonts w:ascii="Times New Roman" w:hAnsi="Times New Roman" w:eastAsia="Calibri" w:cs="Times New Roman"/>
          <w:sz w:val="24"/>
          <w:szCs w:val="24"/>
        </w:rPr>
        <w:t>xperience</w:t>
      </w:r>
      <w:commentRangeStart w:id="73751255"/>
      <w:commentRangeEnd w:id="73751255"/>
      <w:r>
        <w:rPr>
          <w:rStyle w:val="CommentReference"/>
        </w:rPr>
        <w:commentReference w:id="73751255"/>
      </w:r>
    </w:p>
    <w:p w:rsidRPr="00B00ED7" w:rsidR="006D375D" w:rsidP="00F30745" w:rsidRDefault="00F30745" w14:paraId="29809992" w14:textId="197FC2CC">
      <w:pPr>
        <w:spacing w:before="100" w:beforeAutospacing="1" w:after="100" w:afterAutospacing="1" w:line="240" w:lineRule="auto"/>
        <w:rPr>
          <w:rFonts w:ascii="Times New Roman" w:hAnsi="Times New Roman" w:eastAsia="Calibri" w:cs="Times New Roman"/>
          <w:b/>
          <w:sz w:val="24"/>
          <w:szCs w:val="24"/>
        </w:rPr>
      </w:pPr>
      <w:r w:rsidRPr="00B00ED7">
        <w:rPr>
          <w:rFonts w:ascii="Times New Roman" w:hAnsi="Times New Roman" w:eastAsia="Calibri" w:cs="Times New Roman"/>
          <w:b/>
          <w:sz w:val="24"/>
          <w:szCs w:val="24"/>
        </w:rPr>
        <w:t>Foundational Premise</w:t>
      </w:r>
    </w:p>
    <w:p w:rsidRPr="00B00ED7" w:rsidR="00F30745" w:rsidP="00F30745" w:rsidRDefault="00A85F3E" w14:paraId="459050A1" w14:textId="14655C2B">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In all course</w:t>
      </w:r>
      <w:r w:rsidRPr="00B00ED7" w:rsidR="00F30745">
        <w:rPr>
          <w:rFonts w:ascii="Times New Roman" w:hAnsi="Times New Roman" w:eastAsia="Calibri" w:cs="Times New Roman"/>
          <w:sz w:val="24"/>
          <w:szCs w:val="24"/>
        </w:rPr>
        <w:t xml:space="preserve"> format</w:t>
      </w:r>
      <w:r w:rsidRPr="00B00ED7">
        <w:rPr>
          <w:rFonts w:ascii="Times New Roman" w:hAnsi="Times New Roman" w:eastAsia="Calibri" w:cs="Times New Roman"/>
          <w:sz w:val="24"/>
          <w:szCs w:val="24"/>
        </w:rPr>
        <w:t>s</w:t>
      </w:r>
      <w:r w:rsidRPr="00B00ED7" w:rsidR="00F30745">
        <w:rPr>
          <w:rFonts w:ascii="Times New Roman" w:hAnsi="Times New Roman" w:eastAsia="Calibri" w:cs="Times New Roman"/>
          <w:sz w:val="24"/>
          <w:szCs w:val="24"/>
        </w:rPr>
        <w:t xml:space="preserve">, </w:t>
      </w:r>
      <w:r w:rsidRPr="00B00ED7" w:rsidR="006D375D">
        <w:rPr>
          <w:rFonts w:ascii="Times New Roman" w:hAnsi="Times New Roman" w:eastAsia="Calibri" w:cs="Times New Roman"/>
          <w:sz w:val="24"/>
          <w:szCs w:val="24"/>
        </w:rPr>
        <w:t xml:space="preserve">and </w:t>
      </w:r>
      <w:r w:rsidRPr="00B00ED7">
        <w:rPr>
          <w:rFonts w:ascii="Times New Roman" w:hAnsi="Times New Roman" w:eastAsia="Calibri" w:cs="Times New Roman"/>
          <w:sz w:val="24"/>
          <w:szCs w:val="24"/>
        </w:rPr>
        <w:t>with community health</w:t>
      </w:r>
      <w:r w:rsidRPr="00B00ED7" w:rsidR="006D375D">
        <w:rPr>
          <w:rFonts w:ascii="Times New Roman" w:hAnsi="Times New Roman" w:eastAsia="Calibri" w:cs="Times New Roman"/>
          <w:sz w:val="24"/>
          <w:szCs w:val="24"/>
        </w:rPr>
        <w:t xml:space="preserve"> </w:t>
      </w:r>
      <w:r w:rsidRPr="00B00ED7">
        <w:rPr>
          <w:rFonts w:ascii="Times New Roman" w:hAnsi="Times New Roman" w:eastAsia="Calibri" w:cs="Times New Roman"/>
          <w:sz w:val="24"/>
          <w:szCs w:val="24"/>
        </w:rPr>
        <w:t>at the fore of our considerations</w:t>
      </w:r>
      <w:r w:rsidRPr="00B00ED7" w:rsidR="006D375D">
        <w:rPr>
          <w:rFonts w:ascii="Times New Roman" w:hAnsi="Times New Roman" w:eastAsia="Calibri" w:cs="Times New Roman"/>
          <w:sz w:val="24"/>
          <w:szCs w:val="24"/>
        </w:rPr>
        <w:t xml:space="preserve">, </w:t>
      </w:r>
      <w:r w:rsidRPr="00B00ED7" w:rsidR="00F30745">
        <w:rPr>
          <w:rFonts w:ascii="Times New Roman" w:hAnsi="Times New Roman" w:eastAsia="Calibri" w:cs="Times New Roman"/>
          <w:sz w:val="24"/>
          <w:szCs w:val="24"/>
        </w:rPr>
        <w:t xml:space="preserve">CSU will provide </w:t>
      </w:r>
      <w:r w:rsidRPr="00B00ED7">
        <w:rPr>
          <w:rFonts w:ascii="Times New Roman" w:hAnsi="Times New Roman" w:eastAsia="Calibri" w:cs="Times New Roman"/>
          <w:sz w:val="24"/>
          <w:szCs w:val="24"/>
        </w:rPr>
        <w:t>learning experiences characterized by academic</w:t>
      </w:r>
      <w:r w:rsidRPr="00B00ED7" w:rsidR="00F30745">
        <w:rPr>
          <w:rFonts w:ascii="Times New Roman" w:hAnsi="Times New Roman" w:eastAsia="Calibri" w:cs="Times New Roman"/>
          <w:sz w:val="24"/>
          <w:szCs w:val="24"/>
        </w:rPr>
        <w:t xml:space="preserve"> rigor, </w:t>
      </w:r>
      <w:r w:rsidRPr="00B00ED7">
        <w:rPr>
          <w:rFonts w:ascii="Times New Roman" w:hAnsi="Times New Roman" w:eastAsia="Calibri" w:cs="Times New Roman"/>
          <w:sz w:val="24"/>
          <w:szCs w:val="24"/>
        </w:rPr>
        <w:t>belonging</w:t>
      </w:r>
      <w:r w:rsidRPr="00B00ED7" w:rsidR="00F30745">
        <w:rPr>
          <w:rFonts w:ascii="Times New Roman" w:hAnsi="Times New Roman" w:eastAsia="Calibri" w:cs="Times New Roman"/>
          <w:sz w:val="24"/>
          <w:szCs w:val="24"/>
        </w:rPr>
        <w:t>, and joy of learning.</w:t>
      </w:r>
    </w:p>
    <w:p w:rsidRPr="00B00ED7" w:rsidR="00D8697D" w:rsidP="00F30745" w:rsidRDefault="00D8697D" w14:paraId="4C71FB1E" w14:textId="77777777">
      <w:pPr>
        <w:spacing w:before="100" w:beforeAutospacing="1" w:after="100" w:afterAutospacing="1" w:line="240" w:lineRule="auto"/>
        <w:rPr>
          <w:rFonts w:ascii="Times New Roman" w:hAnsi="Times New Roman" w:eastAsia="Calibri" w:cs="Times New Roman"/>
          <w:b/>
          <w:sz w:val="24"/>
          <w:szCs w:val="24"/>
        </w:rPr>
      </w:pPr>
      <w:r w:rsidRPr="00B00ED7">
        <w:rPr>
          <w:rFonts w:ascii="Times New Roman" w:hAnsi="Times New Roman" w:eastAsia="Calibri" w:cs="Times New Roman"/>
          <w:sz w:val="24"/>
          <w:szCs w:val="24"/>
        </w:rPr>
        <w:t>In support of that premise:</w:t>
      </w:r>
    </w:p>
    <w:p w:rsidRPr="00B00ED7" w:rsidR="00F30745" w:rsidP="00F30745" w:rsidRDefault="00F30745" w14:paraId="4BBB8471" w14:textId="2C99570F">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We </w:t>
      </w:r>
      <w:r w:rsidRPr="00B00ED7" w:rsidR="00C65C11">
        <w:rPr>
          <w:rFonts w:ascii="Times New Roman" w:hAnsi="Times New Roman" w:eastAsia="Calibri" w:cs="Times New Roman"/>
          <w:sz w:val="24"/>
          <w:szCs w:val="24"/>
        </w:rPr>
        <w:t>garnered</w:t>
      </w:r>
      <w:r w:rsidRPr="00B00ED7">
        <w:rPr>
          <w:rFonts w:ascii="Times New Roman" w:hAnsi="Times New Roman" w:eastAsia="Calibri" w:cs="Times New Roman"/>
          <w:sz w:val="24"/>
          <w:szCs w:val="24"/>
        </w:rPr>
        <w:t xml:space="preserve"> room capacity measurements and learned that </w:t>
      </w:r>
      <w:r w:rsidRPr="00B00ED7" w:rsidR="00A85F3E">
        <w:rPr>
          <w:rFonts w:ascii="Times New Roman" w:hAnsi="Times New Roman" w:eastAsia="Calibri" w:cs="Times New Roman"/>
          <w:sz w:val="24"/>
          <w:szCs w:val="24"/>
        </w:rPr>
        <w:t>even best</w:t>
      </w:r>
      <w:r w:rsidRPr="00B00ED7" w:rsidR="00C65C11">
        <w:rPr>
          <w:rFonts w:ascii="Times New Roman" w:hAnsi="Times New Roman" w:eastAsia="Calibri" w:cs="Times New Roman"/>
          <w:sz w:val="24"/>
          <w:szCs w:val="24"/>
        </w:rPr>
        <w:t>-</w:t>
      </w:r>
      <w:r w:rsidRPr="00B00ED7" w:rsidR="00A85F3E">
        <w:rPr>
          <w:rFonts w:ascii="Times New Roman" w:hAnsi="Times New Roman" w:eastAsia="Calibri" w:cs="Times New Roman"/>
          <w:sz w:val="24"/>
          <w:szCs w:val="24"/>
        </w:rPr>
        <w:t xml:space="preserve">case scenarios limit room capacity to one-third or less of usual student capacity, even </w:t>
      </w:r>
      <w:r w:rsidRPr="00B00ED7">
        <w:rPr>
          <w:rFonts w:ascii="Times New Roman" w:hAnsi="Times New Roman" w:eastAsia="Calibri" w:cs="Times New Roman"/>
          <w:sz w:val="24"/>
          <w:szCs w:val="24"/>
        </w:rPr>
        <w:t>in our largest lecture halls.</w:t>
      </w:r>
    </w:p>
    <w:p w:rsidRPr="00B00ED7" w:rsidR="00F30745" w:rsidP="00F30745" w:rsidRDefault="00F30745" w14:paraId="73D4B505" w14:textId="1C82EDE7">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We recommended that all courses that typically enroll more than 99 students </w:t>
      </w:r>
      <w:r w:rsidRPr="00B00ED7" w:rsidR="00C65C11">
        <w:rPr>
          <w:rFonts w:ascii="Times New Roman" w:hAnsi="Times New Roman" w:eastAsia="Calibri" w:cs="Times New Roman"/>
          <w:sz w:val="24"/>
          <w:szCs w:val="24"/>
        </w:rPr>
        <w:t xml:space="preserve">be offered </w:t>
      </w:r>
      <w:r w:rsidRPr="00B00ED7">
        <w:rPr>
          <w:rFonts w:ascii="Times New Roman" w:hAnsi="Times New Roman" w:eastAsia="Calibri" w:cs="Times New Roman"/>
          <w:sz w:val="24"/>
          <w:szCs w:val="24"/>
        </w:rPr>
        <w:t>online</w:t>
      </w:r>
      <w:r w:rsidRPr="00B00ED7" w:rsidR="00C65C11">
        <w:rPr>
          <w:rFonts w:ascii="Times New Roman" w:hAnsi="Times New Roman" w:eastAsia="Calibri" w:cs="Times New Roman"/>
          <w:sz w:val="24"/>
          <w:szCs w:val="24"/>
        </w:rPr>
        <w:t>, this,</w:t>
      </w:r>
      <w:r w:rsidRPr="00B00ED7">
        <w:rPr>
          <w:rFonts w:ascii="Times New Roman" w:hAnsi="Times New Roman" w:eastAsia="Calibri" w:cs="Times New Roman"/>
          <w:sz w:val="24"/>
          <w:szCs w:val="24"/>
        </w:rPr>
        <w:t xml:space="preserve"> to </w:t>
      </w:r>
      <w:r w:rsidRPr="00B00ED7" w:rsidR="00C65C11">
        <w:rPr>
          <w:rFonts w:ascii="Times New Roman" w:hAnsi="Times New Roman" w:eastAsia="Calibri" w:cs="Times New Roman"/>
          <w:sz w:val="24"/>
          <w:szCs w:val="24"/>
        </w:rPr>
        <w:t>make available</w:t>
      </w:r>
      <w:r w:rsidRPr="00B00ED7">
        <w:rPr>
          <w:rFonts w:ascii="Times New Roman" w:hAnsi="Times New Roman" w:eastAsia="Calibri" w:cs="Times New Roman"/>
          <w:sz w:val="24"/>
          <w:szCs w:val="24"/>
        </w:rPr>
        <w:t xml:space="preserve"> </w:t>
      </w:r>
      <w:r w:rsidRPr="00B00ED7" w:rsidR="00C65C11">
        <w:rPr>
          <w:rFonts w:ascii="Times New Roman" w:hAnsi="Times New Roman" w:eastAsia="Calibri" w:cs="Times New Roman"/>
          <w:sz w:val="24"/>
          <w:szCs w:val="24"/>
        </w:rPr>
        <w:t xml:space="preserve">relatively </w:t>
      </w:r>
      <w:r w:rsidRPr="00B00ED7">
        <w:rPr>
          <w:rFonts w:ascii="Times New Roman" w:hAnsi="Times New Roman" w:eastAsia="Calibri" w:cs="Times New Roman"/>
          <w:sz w:val="24"/>
          <w:szCs w:val="24"/>
        </w:rPr>
        <w:t>large</w:t>
      </w:r>
      <w:r w:rsidRPr="00B00ED7" w:rsidR="00C65C11">
        <w:rPr>
          <w:rFonts w:ascii="Times New Roman" w:hAnsi="Times New Roman" w:eastAsia="Calibri" w:cs="Times New Roman"/>
          <w:sz w:val="24"/>
          <w:szCs w:val="24"/>
        </w:rPr>
        <w:t>-capacity</w:t>
      </w:r>
      <w:r w:rsidRPr="00B00ED7">
        <w:rPr>
          <w:rFonts w:ascii="Times New Roman" w:hAnsi="Times New Roman" w:eastAsia="Calibri" w:cs="Times New Roman"/>
          <w:sz w:val="24"/>
          <w:szCs w:val="24"/>
        </w:rPr>
        <w:t xml:space="preserve"> classrooms </w:t>
      </w:r>
      <w:r w:rsidRPr="00B00ED7" w:rsidR="00C65C11">
        <w:rPr>
          <w:rFonts w:ascii="Times New Roman" w:hAnsi="Times New Roman" w:eastAsia="Calibri" w:cs="Times New Roman"/>
          <w:sz w:val="24"/>
          <w:szCs w:val="24"/>
        </w:rPr>
        <w:t>for use by lower</w:t>
      </w:r>
      <w:r w:rsidRPr="00B00ED7">
        <w:rPr>
          <w:rFonts w:ascii="Times New Roman" w:hAnsi="Times New Roman" w:eastAsia="Calibri" w:cs="Times New Roman"/>
          <w:sz w:val="24"/>
          <w:szCs w:val="24"/>
        </w:rPr>
        <w:t xml:space="preserve"> enrollment courses</w:t>
      </w:r>
      <w:r w:rsidRPr="00B00ED7" w:rsidR="00C65C11">
        <w:rPr>
          <w:rFonts w:ascii="Times New Roman" w:hAnsi="Times New Roman" w:eastAsia="Calibri" w:cs="Times New Roman"/>
          <w:sz w:val="24"/>
          <w:szCs w:val="24"/>
        </w:rPr>
        <w:t>.</w:t>
      </w:r>
    </w:p>
    <w:p w:rsidRPr="00B00ED7" w:rsidR="00F30745" w:rsidP="00F30745" w:rsidRDefault="00F30745" w14:paraId="42317614" w14:textId="6CEA3B77">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lastRenderedPageBreak/>
        <w:t xml:space="preserve">We </w:t>
      </w:r>
      <w:r w:rsidRPr="00B00ED7" w:rsidR="00C65C11">
        <w:rPr>
          <w:rFonts w:ascii="Times New Roman" w:hAnsi="Times New Roman" w:eastAsia="Calibri" w:cs="Times New Roman"/>
          <w:sz w:val="24"/>
          <w:szCs w:val="24"/>
        </w:rPr>
        <w:t>recommend that course meetings informally conclude earlier than formally scheduled in order to helpfully extend passing time and facilitate safe student entering and exiting flows.</w:t>
      </w:r>
    </w:p>
    <w:p w:rsidRPr="00B00ED7" w:rsidR="00F30745" w:rsidP="00F30745" w:rsidRDefault="00F30745" w14:paraId="7E8BC171" w14:textId="2BDAFB87">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We are working with faculty and departments to </w:t>
      </w:r>
      <w:r w:rsidRPr="00B00ED7" w:rsidR="00C65C11">
        <w:rPr>
          <w:rFonts w:ascii="Times New Roman" w:hAnsi="Times New Roman" w:eastAsia="Calibri" w:cs="Times New Roman"/>
          <w:sz w:val="24"/>
          <w:szCs w:val="24"/>
        </w:rPr>
        <w:t xml:space="preserve">support them as they work to </w:t>
      </w:r>
      <w:r w:rsidRPr="00B00ED7">
        <w:rPr>
          <w:rFonts w:ascii="Times New Roman" w:hAnsi="Times New Roman" w:eastAsia="Calibri" w:cs="Times New Roman"/>
          <w:sz w:val="24"/>
          <w:szCs w:val="24"/>
        </w:rPr>
        <w:t>assure that students receive excellent instruction no matter the learning platform or modality.</w:t>
      </w:r>
    </w:p>
    <w:p w:rsidRPr="00B00ED7" w:rsidR="00F30745" w:rsidP="00F30745" w:rsidRDefault="00C65C11" w14:paraId="528906A2" w14:textId="00ADEEF7">
      <w:pPr>
        <w:pStyle w:val="ListParagraph"/>
        <w:numPr>
          <w:ilvl w:val="0"/>
          <w:numId w:val="12"/>
        </w:num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M</w:t>
      </w:r>
      <w:r w:rsidRPr="00B00ED7" w:rsidR="00F30745">
        <w:rPr>
          <w:rFonts w:ascii="Times New Roman" w:hAnsi="Times New Roman" w:eastAsia="Calibri" w:cs="Times New Roman"/>
          <w:sz w:val="24"/>
          <w:szCs w:val="24"/>
        </w:rPr>
        <w:t xml:space="preserve">id-sized </w:t>
      </w:r>
      <w:r w:rsidRPr="00B00ED7">
        <w:rPr>
          <w:rFonts w:ascii="Times New Roman" w:hAnsi="Times New Roman" w:eastAsia="Calibri" w:cs="Times New Roman"/>
          <w:sz w:val="24"/>
          <w:szCs w:val="24"/>
        </w:rPr>
        <w:t>enrollment</w:t>
      </w:r>
      <w:r w:rsidRPr="00B00ED7" w:rsidR="00F30745">
        <w:rPr>
          <w:rFonts w:ascii="Times New Roman" w:hAnsi="Times New Roman" w:eastAsia="Calibri" w:cs="Times New Roman"/>
          <w:sz w:val="24"/>
          <w:szCs w:val="24"/>
        </w:rPr>
        <w:t xml:space="preserve"> </w:t>
      </w:r>
      <w:r w:rsidRPr="00B00ED7">
        <w:rPr>
          <w:rFonts w:ascii="Times New Roman" w:hAnsi="Times New Roman" w:eastAsia="Calibri" w:cs="Times New Roman"/>
          <w:sz w:val="24"/>
          <w:szCs w:val="24"/>
        </w:rPr>
        <w:t xml:space="preserve">courses </w:t>
      </w:r>
      <w:r w:rsidRPr="00B00ED7" w:rsidR="00331105">
        <w:rPr>
          <w:rFonts w:ascii="Times New Roman" w:hAnsi="Times New Roman" w:eastAsia="Calibri" w:cs="Times New Roman"/>
          <w:sz w:val="24"/>
          <w:szCs w:val="24"/>
        </w:rPr>
        <w:t>might</w:t>
      </w:r>
      <w:r w:rsidRPr="00B00ED7" w:rsidR="00F30745">
        <w:rPr>
          <w:rFonts w:ascii="Times New Roman" w:hAnsi="Times New Roman" w:eastAsia="Calibri" w:cs="Times New Roman"/>
          <w:sz w:val="24"/>
          <w:szCs w:val="24"/>
        </w:rPr>
        <w:t xml:space="preserve"> </w:t>
      </w:r>
      <w:r w:rsidRPr="00B00ED7">
        <w:rPr>
          <w:rFonts w:ascii="Times New Roman" w:hAnsi="Times New Roman" w:eastAsia="Calibri" w:cs="Times New Roman"/>
          <w:sz w:val="24"/>
          <w:szCs w:val="24"/>
        </w:rPr>
        <w:t xml:space="preserve">alternate between in-person and </w:t>
      </w:r>
      <w:r w:rsidRPr="00B00ED7" w:rsidR="00331105">
        <w:rPr>
          <w:rFonts w:ascii="Times New Roman" w:hAnsi="Times New Roman" w:eastAsia="Calibri" w:cs="Times New Roman"/>
          <w:sz w:val="24"/>
          <w:szCs w:val="24"/>
        </w:rPr>
        <w:t>online</w:t>
      </w:r>
      <w:r w:rsidRPr="00B00ED7" w:rsidR="00F30745">
        <w:rPr>
          <w:rFonts w:ascii="Times New Roman" w:hAnsi="Times New Roman" w:eastAsia="Calibri" w:cs="Times New Roman"/>
          <w:sz w:val="24"/>
          <w:szCs w:val="24"/>
        </w:rPr>
        <w:t xml:space="preserve"> </w:t>
      </w:r>
      <w:r w:rsidRPr="00B00ED7" w:rsidR="00331105">
        <w:rPr>
          <w:rFonts w:ascii="Times New Roman" w:hAnsi="Times New Roman" w:eastAsia="Calibri" w:cs="Times New Roman"/>
          <w:sz w:val="24"/>
          <w:szCs w:val="24"/>
        </w:rPr>
        <w:t>modalities, using online formats for lecture and interactive styles of student engagement, and in-person meetings for discussion, Q&amp;A, and evaluation of learning.</w:t>
      </w:r>
    </w:p>
    <w:p w:rsidRPr="00B00ED7" w:rsidR="00F30745" w:rsidP="00F30745" w:rsidRDefault="00F30745" w14:paraId="6DD054FB" w14:textId="0C919C6F">
      <w:pPr>
        <w:pStyle w:val="ListParagraph"/>
        <w:numPr>
          <w:ilvl w:val="0"/>
          <w:numId w:val="12"/>
        </w:num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Some will </w:t>
      </w:r>
      <w:r w:rsidRPr="00B00ED7" w:rsidR="00331105">
        <w:rPr>
          <w:rFonts w:ascii="Times New Roman" w:hAnsi="Times New Roman" w:eastAsia="Calibri" w:cs="Times New Roman"/>
          <w:sz w:val="24"/>
          <w:szCs w:val="24"/>
        </w:rPr>
        <w:t xml:space="preserve">choose to </w:t>
      </w:r>
      <w:r w:rsidRPr="00B00ED7">
        <w:rPr>
          <w:rFonts w:ascii="Times New Roman" w:hAnsi="Times New Roman" w:eastAsia="Calibri" w:cs="Times New Roman"/>
          <w:sz w:val="24"/>
          <w:szCs w:val="24"/>
        </w:rPr>
        <w:t>teach entirely online</w:t>
      </w:r>
      <w:r w:rsidRPr="00B00ED7" w:rsidR="00331105">
        <w:rPr>
          <w:rFonts w:ascii="Times New Roman" w:hAnsi="Times New Roman" w:eastAsia="Calibri" w:cs="Times New Roman"/>
          <w:sz w:val="24"/>
          <w:szCs w:val="24"/>
        </w:rPr>
        <w:t>, availing themselves of a wealth of supportive resources for leading-edge online course design and online pedagogy.</w:t>
      </w:r>
    </w:p>
    <w:p w:rsidRPr="00B00ED7" w:rsidR="00F30745" w:rsidP="00F30745" w:rsidRDefault="00F30745" w14:paraId="6C59231B" w14:textId="02457847">
      <w:pPr>
        <w:pStyle w:val="ListParagraph"/>
        <w:numPr>
          <w:ilvl w:val="0"/>
          <w:numId w:val="12"/>
        </w:num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Some will offer in</w:t>
      </w:r>
      <w:r w:rsidRPr="00B00ED7" w:rsidR="00C65C11">
        <w:rPr>
          <w:rFonts w:ascii="Times New Roman" w:hAnsi="Times New Roman" w:eastAsia="Calibri" w:cs="Times New Roman"/>
          <w:sz w:val="24"/>
          <w:szCs w:val="24"/>
        </w:rPr>
        <w:t>-</w:t>
      </w:r>
      <w:r w:rsidRPr="00B00ED7">
        <w:rPr>
          <w:rFonts w:ascii="Times New Roman" w:hAnsi="Times New Roman" w:eastAsia="Calibri" w:cs="Times New Roman"/>
          <w:sz w:val="24"/>
          <w:szCs w:val="24"/>
        </w:rPr>
        <w:t>person experience</w:t>
      </w:r>
      <w:r w:rsidRPr="00B00ED7" w:rsidR="00C65C11">
        <w:rPr>
          <w:rFonts w:ascii="Times New Roman" w:hAnsi="Times New Roman" w:eastAsia="Calibri" w:cs="Times New Roman"/>
          <w:sz w:val="24"/>
          <w:szCs w:val="24"/>
        </w:rPr>
        <w:t>s</w:t>
      </w:r>
      <w:r w:rsidRPr="00B00ED7">
        <w:rPr>
          <w:rFonts w:ascii="Times New Roman" w:hAnsi="Times New Roman" w:eastAsia="Calibri" w:cs="Times New Roman"/>
          <w:sz w:val="24"/>
          <w:szCs w:val="24"/>
        </w:rPr>
        <w:t xml:space="preserve"> for</w:t>
      </w:r>
      <w:r w:rsidRPr="00B00ED7" w:rsidR="00331105">
        <w:rPr>
          <w:rFonts w:ascii="Times New Roman" w:hAnsi="Times New Roman" w:eastAsia="Calibri" w:cs="Times New Roman"/>
          <w:sz w:val="24"/>
          <w:szCs w:val="24"/>
        </w:rPr>
        <w:t xml:space="preserve"> designated</w:t>
      </w:r>
      <w:r w:rsidRPr="00B00ED7">
        <w:rPr>
          <w:rFonts w:ascii="Times New Roman" w:hAnsi="Times New Roman" w:eastAsia="Calibri" w:cs="Times New Roman"/>
          <w:sz w:val="24"/>
          <w:szCs w:val="24"/>
        </w:rPr>
        <w:t xml:space="preserve"> priority courses</w:t>
      </w:r>
      <w:r w:rsidRPr="00B00ED7" w:rsidR="00331105">
        <w:rPr>
          <w:rFonts w:ascii="Times New Roman" w:hAnsi="Times New Roman" w:eastAsia="Calibri" w:cs="Times New Roman"/>
          <w:sz w:val="24"/>
          <w:szCs w:val="24"/>
        </w:rPr>
        <w:t xml:space="preserve">, which </w:t>
      </w:r>
      <w:r w:rsidRPr="00B00ED7">
        <w:rPr>
          <w:rFonts w:ascii="Times New Roman" w:hAnsi="Times New Roman" w:eastAsia="Calibri" w:cs="Times New Roman"/>
          <w:sz w:val="24"/>
          <w:szCs w:val="24"/>
        </w:rPr>
        <w:t>include</w:t>
      </w:r>
      <w:r w:rsidRPr="00B00ED7" w:rsidR="00C65C11">
        <w:rPr>
          <w:rFonts w:ascii="Times New Roman" w:hAnsi="Times New Roman" w:eastAsia="Calibri" w:cs="Times New Roman"/>
          <w:sz w:val="24"/>
          <w:szCs w:val="24"/>
        </w:rPr>
        <w:t xml:space="preserve"> science</w:t>
      </w:r>
      <w:r w:rsidRPr="00B00ED7">
        <w:rPr>
          <w:rFonts w:ascii="Times New Roman" w:hAnsi="Times New Roman" w:eastAsia="Calibri" w:cs="Times New Roman"/>
          <w:sz w:val="24"/>
          <w:szCs w:val="24"/>
        </w:rPr>
        <w:t xml:space="preserve"> labs, art, music</w:t>
      </w:r>
      <w:r w:rsidRPr="00B00ED7" w:rsidR="00C65C11">
        <w:rPr>
          <w:rFonts w:ascii="Times New Roman" w:hAnsi="Times New Roman" w:eastAsia="Calibri" w:cs="Times New Roman"/>
          <w:sz w:val="24"/>
          <w:szCs w:val="24"/>
        </w:rPr>
        <w:t>,</w:t>
      </w:r>
      <w:r w:rsidRPr="00B00ED7">
        <w:rPr>
          <w:rFonts w:ascii="Times New Roman" w:hAnsi="Times New Roman" w:eastAsia="Calibri" w:cs="Times New Roman"/>
          <w:sz w:val="24"/>
          <w:szCs w:val="24"/>
        </w:rPr>
        <w:t xml:space="preserve"> and theater</w:t>
      </w:r>
      <w:r w:rsidRPr="00B00ED7" w:rsidR="00C65C11">
        <w:rPr>
          <w:rFonts w:ascii="Times New Roman" w:hAnsi="Times New Roman" w:eastAsia="Calibri" w:cs="Times New Roman"/>
          <w:sz w:val="24"/>
          <w:szCs w:val="24"/>
        </w:rPr>
        <w:t xml:space="preserve"> studios</w:t>
      </w:r>
      <w:r w:rsidRPr="00B00ED7">
        <w:rPr>
          <w:rFonts w:ascii="Times New Roman" w:hAnsi="Times New Roman" w:eastAsia="Calibri" w:cs="Times New Roman"/>
          <w:sz w:val="24"/>
          <w:szCs w:val="24"/>
        </w:rPr>
        <w:t>, and other</w:t>
      </w:r>
      <w:r w:rsidRPr="00B00ED7" w:rsidR="00331105">
        <w:rPr>
          <w:rFonts w:ascii="Times New Roman" w:hAnsi="Times New Roman" w:eastAsia="Calibri" w:cs="Times New Roman"/>
          <w:sz w:val="24"/>
          <w:szCs w:val="24"/>
        </w:rPr>
        <w:t>s</w:t>
      </w:r>
      <w:r w:rsidRPr="00B00ED7">
        <w:rPr>
          <w:rFonts w:ascii="Times New Roman" w:hAnsi="Times New Roman" w:eastAsia="Calibri" w:cs="Times New Roman"/>
          <w:sz w:val="24"/>
          <w:szCs w:val="24"/>
        </w:rPr>
        <w:t xml:space="preserve"> where experiential and applied learning, as well as specific equipment needs, are part of and essential to learning.</w:t>
      </w:r>
    </w:p>
    <w:p w:rsidRPr="00B00ED7" w:rsidR="00F30745" w:rsidP="00F30745" w:rsidRDefault="00F30745" w14:paraId="32A4C1D0" w14:textId="77777777">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We have emphasized a First Year Academic Experience. </w:t>
      </w:r>
    </w:p>
    <w:p w:rsidRPr="00B00ED7" w:rsidR="00F30745" w:rsidP="00F30745" w:rsidRDefault="00F30745" w14:paraId="75AC1DE7" w14:textId="71D961A4">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We seek to</w:t>
      </w:r>
      <w:r w:rsidRPr="00B00ED7" w:rsidR="00331105">
        <w:rPr>
          <w:rFonts w:ascii="Times New Roman" w:hAnsi="Times New Roman" w:eastAsia="Calibri" w:cs="Times New Roman"/>
          <w:sz w:val="24"/>
          <w:szCs w:val="24"/>
        </w:rPr>
        <w:t xml:space="preserve"> offer</w:t>
      </w:r>
      <w:r w:rsidRPr="00B00ED7">
        <w:rPr>
          <w:rFonts w:ascii="Times New Roman" w:hAnsi="Times New Roman" w:eastAsia="Calibri" w:cs="Times New Roman"/>
          <w:sz w:val="24"/>
          <w:szCs w:val="24"/>
        </w:rPr>
        <w:t xml:space="preserve"> c</w:t>
      </w:r>
      <w:r w:rsidRPr="00B00ED7" w:rsidR="00331105">
        <w:rPr>
          <w:rFonts w:ascii="Times New Roman" w:hAnsi="Times New Roman" w:eastAsia="Calibri" w:cs="Times New Roman"/>
          <w:sz w:val="24"/>
          <w:szCs w:val="24"/>
        </w:rPr>
        <w:t>ourse sections</w:t>
      </w:r>
      <w:r w:rsidRPr="00B00ED7">
        <w:rPr>
          <w:rFonts w:ascii="Times New Roman" w:hAnsi="Times New Roman" w:eastAsia="Calibri" w:cs="Times New Roman"/>
          <w:sz w:val="24"/>
          <w:szCs w:val="24"/>
        </w:rPr>
        <w:t xml:space="preserve"> and seminar</w:t>
      </w:r>
      <w:r w:rsidRPr="00B00ED7" w:rsidR="00331105">
        <w:rPr>
          <w:rFonts w:ascii="Times New Roman" w:hAnsi="Times New Roman" w:eastAsia="Calibri" w:cs="Times New Roman"/>
          <w:sz w:val="24"/>
          <w:szCs w:val="24"/>
        </w:rPr>
        <w:t>s between</w:t>
      </w:r>
      <w:r w:rsidRPr="00B00ED7">
        <w:rPr>
          <w:rFonts w:ascii="Times New Roman" w:hAnsi="Times New Roman" w:eastAsia="Calibri" w:cs="Times New Roman"/>
          <w:sz w:val="24"/>
          <w:szCs w:val="24"/>
        </w:rPr>
        <w:t xml:space="preserve"> 4</w:t>
      </w:r>
      <w:r w:rsidRPr="00B00ED7" w:rsidR="00331105">
        <w:rPr>
          <w:rFonts w:ascii="Times New Roman" w:hAnsi="Times New Roman" w:eastAsia="Calibri" w:cs="Times New Roman"/>
          <w:sz w:val="24"/>
          <w:szCs w:val="24"/>
        </w:rPr>
        <w:t>:00</w:t>
      </w:r>
      <w:r w:rsidRPr="00B00ED7">
        <w:rPr>
          <w:rFonts w:ascii="Times New Roman" w:hAnsi="Times New Roman" w:eastAsia="Calibri" w:cs="Times New Roman"/>
          <w:sz w:val="24"/>
          <w:szCs w:val="24"/>
        </w:rPr>
        <w:t xml:space="preserve"> p</w:t>
      </w:r>
      <w:r w:rsidRPr="00B00ED7" w:rsidR="00331105">
        <w:rPr>
          <w:rFonts w:ascii="Times New Roman" w:hAnsi="Times New Roman" w:eastAsia="Calibri" w:cs="Times New Roman"/>
          <w:sz w:val="24"/>
          <w:szCs w:val="24"/>
        </w:rPr>
        <w:t>.</w:t>
      </w:r>
      <w:r w:rsidRPr="00B00ED7">
        <w:rPr>
          <w:rFonts w:ascii="Times New Roman" w:hAnsi="Times New Roman" w:eastAsia="Calibri" w:cs="Times New Roman"/>
          <w:sz w:val="24"/>
          <w:szCs w:val="24"/>
        </w:rPr>
        <w:t>m</w:t>
      </w:r>
      <w:r w:rsidRPr="00B00ED7" w:rsidR="00331105">
        <w:rPr>
          <w:rFonts w:ascii="Times New Roman" w:hAnsi="Times New Roman" w:eastAsia="Calibri" w:cs="Times New Roman"/>
          <w:sz w:val="24"/>
          <w:szCs w:val="24"/>
        </w:rPr>
        <w:t>.</w:t>
      </w:r>
      <w:r w:rsidRPr="00B00ED7">
        <w:rPr>
          <w:rFonts w:ascii="Times New Roman" w:hAnsi="Times New Roman" w:eastAsia="Calibri" w:cs="Times New Roman"/>
          <w:sz w:val="24"/>
          <w:szCs w:val="24"/>
        </w:rPr>
        <w:t xml:space="preserve"> </w:t>
      </w:r>
      <w:r w:rsidRPr="00B00ED7" w:rsidR="00331105">
        <w:rPr>
          <w:rFonts w:ascii="Times New Roman" w:hAnsi="Times New Roman" w:eastAsia="Calibri" w:cs="Times New Roman"/>
          <w:sz w:val="24"/>
          <w:szCs w:val="24"/>
        </w:rPr>
        <w:t>and</w:t>
      </w:r>
      <w:r w:rsidRPr="00B00ED7">
        <w:rPr>
          <w:rFonts w:ascii="Times New Roman" w:hAnsi="Times New Roman" w:eastAsia="Calibri" w:cs="Times New Roman"/>
          <w:sz w:val="24"/>
          <w:szCs w:val="24"/>
        </w:rPr>
        <w:t xml:space="preserve"> 8</w:t>
      </w:r>
      <w:r w:rsidRPr="00B00ED7" w:rsidR="00331105">
        <w:rPr>
          <w:rFonts w:ascii="Times New Roman" w:hAnsi="Times New Roman" w:eastAsia="Calibri" w:cs="Times New Roman"/>
          <w:sz w:val="24"/>
          <w:szCs w:val="24"/>
        </w:rPr>
        <w:t>:00 p.</w:t>
      </w:r>
      <w:r w:rsidRPr="00B00ED7">
        <w:rPr>
          <w:rFonts w:ascii="Times New Roman" w:hAnsi="Times New Roman" w:eastAsia="Calibri" w:cs="Times New Roman"/>
          <w:sz w:val="24"/>
          <w:szCs w:val="24"/>
        </w:rPr>
        <w:t>m</w:t>
      </w:r>
      <w:r w:rsidRPr="00B00ED7" w:rsidR="00331105">
        <w:rPr>
          <w:rFonts w:ascii="Times New Roman" w:hAnsi="Times New Roman" w:eastAsia="Calibri" w:cs="Times New Roman"/>
          <w:sz w:val="24"/>
          <w:szCs w:val="24"/>
        </w:rPr>
        <w:t>.</w:t>
      </w:r>
      <w:r w:rsidRPr="00B00ED7">
        <w:rPr>
          <w:rFonts w:ascii="Times New Roman" w:hAnsi="Times New Roman" w:eastAsia="Calibri" w:cs="Times New Roman"/>
          <w:sz w:val="24"/>
          <w:szCs w:val="24"/>
        </w:rPr>
        <w:t>,</w:t>
      </w:r>
      <w:r w:rsidRPr="00B00ED7" w:rsidR="00331105">
        <w:rPr>
          <w:rFonts w:ascii="Times New Roman" w:hAnsi="Times New Roman" w:eastAsia="Calibri" w:cs="Times New Roman"/>
          <w:sz w:val="24"/>
          <w:szCs w:val="24"/>
        </w:rPr>
        <w:t xml:space="preserve"> M-F,</w:t>
      </w:r>
      <w:r w:rsidRPr="00B00ED7">
        <w:rPr>
          <w:rFonts w:ascii="Times New Roman" w:hAnsi="Times New Roman" w:eastAsia="Calibri" w:cs="Times New Roman"/>
          <w:sz w:val="24"/>
          <w:szCs w:val="24"/>
        </w:rPr>
        <w:t xml:space="preserve"> when classrooms are </w:t>
      </w:r>
      <w:r w:rsidRPr="00B00ED7" w:rsidR="00331105">
        <w:rPr>
          <w:rFonts w:ascii="Times New Roman" w:hAnsi="Times New Roman" w:eastAsia="Calibri" w:cs="Times New Roman"/>
          <w:sz w:val="24"/>
          <w:szCs w:val="24"/>
        </w:rPr>
        <w:t>relatively available</w:t>
      </w:r>
      <w:r w:rsidRPr="00B00ED7">
        <w:rPr>
          <w:rFonts w:ascii="Times New Roman" w:hAnsi="Times New Roman" w:eastAsia="Calibri" w:cs="Times New Roman"/>
          <w:sz w:val="24"/>
          <w:szCs w:val="24"/>
        </w:rPr>
        <w:t xml:space="preserve">. </w:t>
      </w:r>
    </w:p>
    <w:p w:rsidRPr="00B00ED7" w:rsidR="00F30745" w:rsidP="00F30745" w:rsidRDefault="00F30745" w14:paraId="670422D9" w14:textId="1E0AD48D">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We have worked to </w:t>
      </w:r>
      <w:r w:rsidRPr="00B00ED7" w:rsidR="00331105">
        <w:rPr>
          <w:rFonts w:ascii="Times New Roman" w:hAnsi="Times New Roman" w:eastAsia="Calibri" w:cs="Times New Roman"/>
          <w:sz w:val="24"/>
          <w:szCs w:val="24"/>
        </w:rPr>
        <w:t xml:space="preserve">maintain </w:t>
      </w:r>
      <w:r w:rsidRPr="00B00ED7">
        <w:rPr>
          <w:rFonts w:ascii="Times New Roman" w:hAnsi="Times New Roman" w:eastAsia="Calibri" w:cs="Times New Roman"/>
          <w:sz w:val="24"/>
          <w:szCs w:val="24"/>
        </w:rPr>
        <w:t>enrolled course sections</w:t>
      </w:r>
      <w:r w:rsidRPr="00B00ED7" w:rsidR="00A15F4F">
        <w:rPr>
          <w:rFonts w:ascii="Times New Roman" w:hAnsi="Times New Roman" w:eastAsia="Calibri" w:cs="Times New Roman"/>
          <w:sz w:val="24"/>
          <w:szCs w:val="24"/>
        </w:rPr>
        <w:t xml:space="preserve"> in the course schedule structure in part by opening entirely </w:t>
      </w:r>
      <w:r w:rsidRPr="00B00ED7">
        <w:rPr>
          <w:rFonts w:ascii="Times New Roman" w:hAnsi="Times New Roman" w:eastAsia="Calibri" w:cs="Times New Roman"/>
          <w:sz w:val="24"/>
          <w:szCs w:val="24"/>
        </w:rPr>
        <w:t xml:space="preserve">new sections of commonly </w:t>
      </w:r>
      <w:r w:rsidRPr="00B00ED7" w:rsidR="00A15F4F">
        <w:rPr>
          <w:rFonts w:ascii="Times New Roman" w:hAnsi="Times New Roman" w:eastAsia="Calibri" w:cs="Times New Roman"/>
          <w:sz w:val="24"/>
          <w:szCs w:val="24"/>
        </w:rPr>
        <w:t xml:space="preserve">high-demand </w:t>
      </w:r>
      <w:r w:rsidRPr="00B00ED7">
        <w:rPr>
          <w:rFonts w:ascii="Times New Roman" w:hAnsi="Times New Roman" w:eastAsia="Calibri" w:cs="Times New Roman"/>
          <w:sz w:val="24"/>
          <w:szCs w:val="24"/>
        </w:rPr>
        <w:t>All University Core Curriculum (General Transfer Agreement Courses) offerings in the afternoon</w:t>
      </w:r>
      <w:r w:rsidRPr="00B00ED7" w:rsidR="00A15F4F">
        <w:rPr>
          <w:rFonts w:ascii="Times New Roman" w:hAnsi="Times New Roman" w:eastAsia="Calibri" w:cs="Times New Roman"/>
          <w:sz w:val="24"/>
          <w:szCs w:val="24"/>
        </w:rPr>
        <w:t xml:space="preserve"> portions of M-F availability.</w:t>
      </w:r>
    </w:p>
    <w:p w:rsidRPr="00B00ED7" w:rsidR="00F30745" w:rsidP="00F30745" w:rsidRDefault="00F30745" w14:paraId="24B9C975" w14:textId="2BB2E56D">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We hope to </w:t>
      </w:r>
      <w:r w:rsidRPr="00B00ED7" w:rsidR="00A15F4F">
        <w:rPr>
          <w:rFonts w:ascii="Times New Roman" w:hAnsi="Times New Roman" w:eastAsia="Calibri" w:cs="Times New Roman"/>
          <w:sz w:val="24"/>
          <w:szCs w:val="24"/>
        </w:rPr>
        <w:t xml:space="preserve">locate, when possible, </w:t>
      </w:r>
      <w:r w:rsidRPr="00B00ED7">
        <w:rPr>
          <w:rFonts w:ascii="Times New Roman" w:hAnsi="Times New Roman" w:eastAsia="Calibri" w:cs="Times New Roman"/>
          <w:sz w:val="24"/>
          <w:szCs w:val="24"/>
        </w:rPr>
        <w:t>First</w:t>
      </w:r>
      <w:r w:rsidRPr="00B00ED7" w:rsidR="00A15F4F">
        <w:rPr>
          <w:rFonts w:ascii="Times New Roman" w:hAnsi="Times New Roman" w:eastAsia="Calibri" w:cs="Times New Roman"/>
          <w:sz w:val="24"/>
          <w:szCs w:val="24"/>
        </w:rPr>
        <w:t>-</w:t>
      </w:r>
      <w:r w:rsidRPr="00B00ED7">
        <w:rPr>
          <w:rFonts w:ascii="Times New Roman" w:hAnsi="Times New Roman" w:eastAsia="Calibri" w:cs="Times New Roman"/>
          <w:sz w:val="24"/>
          <w:szCs w:val="24"/>
        </w:rPr>
        <w:t xml:space="preserve">Year seminars offered by majors and other campus support programs in </w:t>
      </w:r>
      <w:r w:rsidRPr="00B00ED7" w:rsidR="00A15F4F">
        <w:rPr>
          <w:rFonts w:ascii="Times New Roman" w:hAnsi="Times New Roman" w:eastAsia="Calibri" w:cs="Times New Roman"/>
          <w:sz w:val="24"/>
          <w:szCs w:val="24"/>
        </w:rPr>
        <w:t>the late afternoon portions of the M-F class schedule, to best serve students.</w:t>
      </w:r>
    </w:p>
    <w:p w:rsidRPr="00B00ED7" w:rsidR="00F30745" w:rsidP="00F30745" w:rsidRDefault="00F30745" w14:paraId="06725331" w14:textId="77777777">
      <w:pPr>
        <w:spacing w:before="100" w:beforeAutospacing="1" w:after="100" w:afterAutospacing="1" w:line="240" w:lineRule="auto"/>
        <w:rPr>
          <w:rFonts w:ascii="Times New Roman" w:hAnsi="Times New Roman" w:eastAsia="Calibri" w:cs="Times New Roman"/>
          <w:sz w:val="24"/>
          <w:szCs w:val="24"/>
        </w:rPr>
      </w:pPr>
      <w:r w:rsidRPr="00B00ED7">
        <w:rPr>
          <w:rFonts w:ascii="Times New Roman" w:hAnsi="Times New Roman" w:eastAsia="Calibri" w:cs="Times New Roman"/>
          <w:sz w:val="24"/>
          <w:szCs w:val="24"/>
        </w:rPr>
        <w:t xml:space="preserve">Some students will benefit by having a required composition course (CO130 or CO150) that is intentionally aligned with a First Year Seminar (IU192). </w:t>
      </w:r>
    </w:p>
    <w:p w:rsidRPr="00B00ED7" w:rsidR="00F30745" w:rsidRDefault="00F30745" w14:paraId="6AEE2F6D" w14:textId="77777777">
      <w:pPr>
        <w:rPr>
          <w:rFonts w:ascii="Times New Roman" w:hAnsi="Times New Roman" w:cs="Times New Roman"/>
          <w:sz w:val="24"/>
          <w:szCs w:val="24"/>
        </w:rPr>
      </w:pPr>
    </w:p>
    <w:p w:rsidRPr="00B00ED7" w:rsidR="008002F4" w:rsidRDefault="008002F4" w14:paraId="4E9E6461" w14:textId="77777777">
      <w:pPr>
        <w:rPr>
          <w:rFonts w:ascii="Times New Roman" w:hAnsi="Times New Roman" w:cs="Times New Roman"/>
          <w:b/>
          <w:sz w:val="24"/>
          <w:szCs w:val="24"/>
        </w:rPr>
      </w:pPr>
    </w:p>
    <w:p w:rsidRPr="00B00ED7" w:rsidR="008002F4" w:rsidRDefault="008002F4" w14:paraId="2D7DB9C7" w14:textId="77777777">
      <w:pPr>
        <w:rPr>
          <w:rFonts w:ascii="Times New Roman" w:hAnsi="Times New Roman" w:cs="Times New Roman"/>
          <w:b/>
          <w:sz w:val="24"/>
          <w:szCs w:val="24"/>
        </w:rPr>
      </w:pPr>
    </w:p>
    <w:p w:rsidRPr="00B00ED7" w:rsidR="008002F4" w:rsidRDefault="008002F4" w14:paraId="4B4CC748" w14:textId="77777777">
      <w:pPr>
        <w:rPr>
          <w:rFonts w:ascii="Times New Roman" w:hAnsi="Times New Roman" w:cs="Times New Roman"/>
          <w:b/>
          <w:sz w:val="24"/>
          <w:szCs w:val="24"/>
        </w:rPr>
      </w:pPr>
    </w:p>
    <w:p w:rsidRPr="00B00ED7" w:rsidR="008002F4" w:rsidRDefault="008002F4" w14:paraId="5B85F3A4" w14:textId="77777777">
      <w:pPr>
        <w:rPr>
          <w:rFonts w:ascii="Times New Roman" w:hAnsi="Times New Roman" w:cs="Times New Roman"/>
          <w:b/>
          <w:sz w:val="24"/>
          <w:szCs w:val="24"/>
        </w:rPr>
      </w:pPr>
    </w:p>
    <w:p w:rsidRPr="00B00ED7" w:rsidR="008002F4" w:rsidRDefault="008002F4" w14:paraId="3CE0B64A" w14:textId="77777777">
      <w:pPr>
        <w:rPr>
          <w:rFonts w:ascii="Times New Roman" w:hAnsi="Times New Roman" w:cs="Times New Roman"/>
          <w:b/>
          <w:sz w:val="24"/>
          <w:szCs w:val="24"/>
        </w:rPr>
      </w:pPr>
    </w:p>
    <w:p w:rsidRPr="00B00ED7" w:rsidR="008002F4" w:rsidRDefault="008002F4" w14:paraId="13BE1B50" w14:textId="77777777">
      <w:pPr>
        <w:rPr>
          <w:rFonts w:ascii="Times New Roman" w:hAnsi="Times New Roman" w:cs="Times New Roman"/>
          <w:b/>
          <w:sz w:val="24"/>
          <w:szCs w:val="24"/>
        </w:rPr>
      </w:pPr>
    </w:p>
    <w:p w:rsidRPr="00B00ED7" w:rsidR="008002F4" w:rsidRDefault="008002F4" w14:paraId="7F2A8B26" w14:textId="77777777">
      <w:pPr>
        <w:rPr>
          <w:rFonts w:ascii="Times New Roman" w:hAnsi="Times New Roman" w:cs="Times New Roman"/>
          <w:b/>
          <w:sz w:val="24"/>
          <w:szCs w:val="24"/>
        </w:rPr>
      </w:pPr>
    </w:p>
    <w:p w:rsidRPr="00B00ED7" w:rsidR="008002F4" w:rsidRDefault="008002F4" w14:paraId="1E292EC3" w14:textId="77777777">
      <w:pPr>
        <w:rPr>
          <w:rFonts w:ascii="Times New Roman" w:hAnsi="Times New Roman" w:cs="Times New Roman"/>
          <w:b/>
          <w:sz w:val="24"/>
          <w:szCs w:val="24"/>
        </w:rPr>
      </w:pPr>
    </w:p>
    <w:p w:rsidRPr="00B00ED7" w:rsidR="008002F4" w:rsidRDefault="008002F4" w14:paraId="2CF3AF5B" w14:textId="77777777">
      <w:pPr>
        <w:rPr>
          <w:rFonts w:ascii="Times New Roman" w:hAnsi="Times New Roman" w:cs="Times New Roman"/>
          <w:b/>
          <w:sz w:val="24"/>
          <w:szCs w:val="24"/>
        </w:rPr>
      </w:pPr>
    </w:p>
    <w:p w:rsidRPr="00B00ED7" w:rsidR="00CB6EE7" w:rsidRDefault="00CB6EE7" w14:paraId="1B9AF899" w14:textId="77777777">
      <w:pPr>
        <w:rPr>
          <w:rFonts w:ascii="Times New Roman" w:hAnsi="Times New Roman" w:cs="Times New Roman"/>
          <w:b/>
          <w:sz w:val="24"/>
          <w:szCs w:val="24"/>
        </w:rPr>
      </w:pPr>
      <w:r w:rsidRPr="00B00ED7">
        <w:rPr>
          <w:rFonts w:ascii="Times New Roman" w:hAnsi="Times New Roman" w:cs="Times New Roman"/>
          <w:b/>
          <w:sz w:val="24"/>
          <w:szCs w:val="24"/>
        </w:rPr>
        <w:lastRenderedPageBreak/>
        <w:t>PHASE ONE</w:t>
      </w:r>
      <w:r w:rsidRPr="00B00ED7" w:rsidR="00D8697D">
        <w:rPr>
          <w:rFonts w:ascii="Times New Roman" w:hAnsi="Times New Roman" w:cs="Times New Roman"/>
          <w:b/>
          <w:sz w:val="24"/>
          <w:szCs w:val="24"/>
        </w:rPr>
        <w:t xml:space="preserve"> – April 28- June </w:t>
      </w:r>
      <w:r w:rsidRPr="00B00ED7" w:rsidR="00440BB8">
        <w:rPr>
          <w:rFonts w:ascii="Times New Roman" w:hAnsi="Times New Roman" w:cs="Times New Roman"/>
          <w:b/>
          <w:sz w:val="24"/>
          <w:szCs w:val="24"/>
        </w:rPr>
        <w:t>1</w:t>
      </w:r>
      <w:r w:rsidRPr="00B00ED7" w:rsidR="00D8697D">
        <w:rPr>
          <w:rFonts w:ascii="Times New Roman" w:hAnsi="Times New Roman" w:cs="Times New Roman"/>
          <w:b/>
          <w:sz w:val="24"/>
          <w:szCs w:val="24"/>
        </w:rPr>
        <w:t>5</w:t>
      </w:r>
    </w:p>
    <w:p w:rsidRPr="00B00ED7" w:rsidR="002F3FE3" w:rsidP="00D8697D" w:rsidRDefault="002F3FE3" w14:paraId="233FC473" w14:textId="45294497">
      <w:pPr>
        <w:tabs>
          <w:tab w:val="left" w:pos="540"/>
        </w:tabs>
        <w:contextualSpacing/>
        <w:rPr>
          <w:rFonts w:ascii="Times New Roman" w:hAnsi="Times New Roman" w:cs="Times New Roman"/>
          <w:sz w:val="24"/>
          <w:szCs w:val="24"/>
        </w:rPr>
      </w:pPr>
      <w:r w:rsidRPr="00B00ED7">
        <w:rPr>
          <w:rFonts w:ascii="Times New Roman" w:hAnsi="Times New Roman" w:cs="Times New Roman"/>
          <w:sz w:val="24"/>
          <w:szCs w:val="24"/>
        </w:rPr>
        <w:t xml:space="preserve">Once large enrollment courses are moved online, the </w:t>
      </w:r>
      <w:r w:rsidRPr="00B00ED7" w:rsidR="00A15F4F">
        <w:rPr>
          <w:rFonts w:ascii="Times New Roman" w:hAnsi="Times New Roman" w:cs="Times New Roman"/>
          <w:sz w:val="24"/>
          <w:szCs w:val="24"/>
        </w:rPr>
        <w:t>Office of the Registrar</w:t>
      </w:r>
      <w:r w:rsidRPr="00B00ED7">
        <w:rPr>
          <w:rFonts w:ascii="Times New Roman" w:hAnsi="Times New Roman" w:cs="Times New Roman"/>
          <w:sz w:val="24"/>
          <w:szCs w:val="24"/>
        </w:rPr>
        <w:t xml:space="preserve"> will begin to move new courses onto the 4-8</w:t>
      </w:r>
      <w:r w:rsidRPr="00B00ED7" w:rsidR="00A15F4F">
        <w:rPr>
          <w:rFonts w:ascii="Times New Roman" w:hAnsi="Times New Roman" w:cs="Times New Roman"/>
          <w:sz w:val="24"/>
          <w:szCs w:val="24"/>
        </w:rPr>
        <w:t xml:space="preserve"> p.m.</w:t>
      </w:r>
      <w:r w:rsidRPr="00B00ED7">
        <w:rPr>
          <w:rFonts w:ascii="Times New Roman" w:hAnsi="Times New Roman" w:cs="Times New Roman"/>
          <w:sz w:val="24"/>
          <w:szCs w:val="24"/>
        </w:rPr>
        <w:t xml:space="preserve"> time</w:t>
      </w:r>
      <w:r w:rsidRPr="00B00ED7" w:rsidR="00A15F4F">
        <w:rPr>
          <w:rFonts w:ascii="Times New Roman" w:hAnsi="Times New Roman" w:cs="Times New Roman"/>
          <w:sz w:val="24"/>
          <w:szCs w:val="24"/>
        </w:rPr>
        <w:t xml:space="preserve"> </w:t>
      </w:r>
      <w:r w:rsidRPr="00B00ED7">
        <w:rPr>
          <w:rFonts w:ascii="Times New Roman" w:hAnsi="Times New Roman" w:cs="Times New Roman"/>
          <w:sz w:val="24"/>
          <w:szCs w:val="24"/>
        </w:rPr>
        <w:t>frame.</w:t>
      </w:r>
      <w:r w:rsidRPr="00B00ED7" w:rsidR="00A15F4F">
        <w:rPr>
          <w:rFonts w:ascii="Times New Roman" w:hAnsi="Times New Roman" w:cs="Times New Roman"/>
          <w:sz w:val="24"/>
          <w:szCs w:val="24"/>
        </w:rPr>
        <w:t xml:space="preserve"> (This process is well underway.)</w:t>
      </w:r>
    </w:p>
    <w:p w:rsidRPr="00B00ED7" w:rsidR="00D8697D" w:rsidP="00D8697D" w:rsidRDefault="00D8697D" w14:paraId="60603276" w14:textId="77777777">
      <w:pPr>
        <w:tabs>
          <w:tab w:val="left" w:pos="540"/>
        </w:tabs>
        <w:contextualSpacing/>
        <w:rPr>
          <w:rFonts w:ascii="Times New Roman" w:hAnsi="Times New Roman" w:cs="Times New Roman"/>
          <w:sz w:val="24"/>
          <w:szCs w:val="24"/>
        </w:rPr>
      </w:pPr>
    </w:p>
    <w:p w:rsidRPr="00B00ED7" w:rsidR="008002F4" w:rsidRDefault="008002F4" w14:paraId="657CCC08" w14:textId="2BF1B617">
      <w:pPr>
        <w:rPr>
          <w:rFonts w:ascii="Times New Roman" w:hAnsi="Times New Roman" w:cs="Times New Roman"/>
          <w:sz w:val="24"/>
          <w:szCs w:val="24"/>
        </w:rPr>
      </w:pPr>
      <w:r w:rsidRPr="00B00ED7">
        <w:rPr>
          <w:rFonts w:ascii="Times New Roman" w:hAnsi="Times New Roman" w:cs="Times New Roman"/>
          <w:sz w:val="24"/>
          <w:szCs w:val="24"/>
        </w:rPr>
        <w:t xml:space="preserve">Departments have been asked to determine how </w:t>
      </w:r>
      <w:r w:rsidRPr="00B00ED7" w:rsidR="00A15F4F">
        <w:rPr>
          <w:rFonts w:ascii="Times New Roman" w:hAnsi="Times New Roman" w:cs="Times New Roman"/>
          <w:sz w:val="24"/>
          <w:szCs w:val="24"/>
        </w:rPr>
        <w:t>faculty will, in accordance with public health protocols, best utilize departmentally controlled class meeting</w:t>
      </w:r>
      <w:r w:rsidRPr="00B00ED7">
        <w:rPr>
          <w:rFonts w:ascii="Times New Roman" w:hAnsi="Times New Roman" w:cs="Times New Roman"/>
          <w:sz w:val="24"/>
          <w:szCs w:val="24"/>
        </w:rPr>
        <w:t xml:space="preserve"> spaces.</w:t>
      </w:r>
    </w:p>
    <w:p w:rsidRPr="00B00ED7" w:rsidR="001B1B5B" w:rsidP="00D8697D" w:rsidRDefault="00A15F4F" w14:paraId="7FAC2FB6" w14:textId="1BF86203">
      <w:pPr>
        <w:rPr>
          <w:rFonts w:ascii="Times New Roman" w:hAnsi="Times New Roman" w:cs="Times New Roman"/>
          <w:sz w:val="24"/>
          <w:szCs w:val="24"/>
        </w:rPr>
      </w:pPr>
      <w:r w:rsidRPr="00B00ED7">
        <w:rPr>
          <w:rFonts w:ascii="Times New Roman" w:hAnsi="Times New Roman" w:cs="Times New Roman"/>
          <w:sz w:val="24"/>
          <w:szCs w:val="24"/>
        </w:rPr>
        <w:t>Note: s</w:t>
      </w:r>
      <w:r w:rsidRPr="00B00ED7" w:rsidR="008002F4">
        <w:rPr>
          <w:rFonts w:ascii="Times New Roman" w:hAnsi="Times New Roman" w:cs="Times New Roman"/>
          <w:sz w:val="24"/>
          <w:szCs w:val="24"/>
        </w:rPr>
        <w:t xml:space="preserve">ome departments </w:t>
      </w:r>
      <w:r w:rsidRPr="00B00ED7">
        <w:rPr>
          <w:rFonts w:ascii="Times New Roman" w:hAnsi="Times New Roman" w:cs="Times New Roman"/>
          <w:sz w:val="24"/>
          <w:szCs w:val="24"/>
        </w:rPr>
        <w:t>may have</w:t>
      </w:r>
      <w:r w:rsidRPr="00B00ED7" w:rsidR="008002F4">
        <w:rPr>
          <w:rFonts w:ascii="Times New Roman" w:hAnsi="Times New Roman" w:cs="Times New Roman"/>
          <w:sz w:val="24"/>
          <w:szCs w:val="24"/>
        </w:rPr>
        <w:t xml:space="preserve"> </w:t>
      </w:r>
      <w:r w:rsidRPr="00B00ED7">
        <w:rPr>
          <w:rFonts w:ascii="Times New Roman" w:hAnsi="Times New Roman" w:cs="Times New Roman"/>
          <w:sz w:val="24"/>
          <w:szCs w:val="24"/>
        </w:rPr>
        <w:t xml:space="preserve">capped </w:t>
      </w:r>
      <w:r w:rsidRPr="00B00ED7" w:rsidR="008002F4">
        <w:rPr>
          <w:rFonts w:ascii="Times New Roman" w:hAnsi="Times New Roman" w:cs="Times New Roman"/>
          <w:sz w:val="24"/>
          <w:szCs w:val="24"/>
        </w:rPr>
        <w:t xml:space="preserve">enrollment </w:t>
      </w:r>
      <w:r w:rsidRPr="00B00ED7">
        <w:rPr>
          <w:rFonts w:ascii="Times New Roman" w:hAnsi="Times New Roman" w:cs="Times New Roman"/>
          <w:sz w:val="24"/>
          <w:szCs w:val="24"/>
        </w:rPr>
        <w:t>i</w:t>
      </w:r>
      <w:r w:rsidRPr="00B00ED7" w:rsidR="008002F4">
        <w:rPr>
          <w:rFonts w:ascii="Times New Roman" w:hAnsi="Times New Roman" w:cs="Times New Roman"/>
          <w:sz w:val="24"/>
          <w:szCs w:val="24"/>
        </w:rPr>
        <w:t>n large courses</w:t>
      </w:r>
      <w:r w:rsidRPr="00B00ED7">
        <w:rPr>
          <w:rFonts w:ascii="Times New Roman" w:hAnsi="Times New Roman" w:cs="Times New Roman"/>
          <w:sz w:val="24"/>
          <w:szCs w:val="24"/>
        </w:rPr>
        <w:t xml:space="preserve"> in hope of using </w:t>
      </w:r>
      <w:r w:rsidRPr="00B00ED7" w:rsidR="008002F4">
        <w:rPr>
          <w:rFonts w:ascii="Times New Roman" w:hAnsi="Times New Roman" w:cs="Times New Roman"/>
          <w:sz w:val="24"/>
          <w:szCs w:val="24"/>
        </w:rPr>
        <w:t>assigned classroom</w:t>
      </w:r>
      <w:r w:rsidRPr="00B00ED7">
        <w:rPr>
          <w:rFonts w:ascii="Times New Roman" w:hAnsi="Times New Roman" w:cs="Times New Roman"/>
          <w:sz w:val="24"/>
          <w:szCs w:val="24"/>
        </w:rPr>
        <w:t xml:space="preserve"> meeting</w:t>
      </w:r>
      <w:r w:rsidRPr="00B00ED7" w:rsidR="008002F4">
        <w:rPr>
          <w:rFonts w:ascii="Times New Roman" w:hAnsi="Times New Roman" w:cs="Times New Roman"/>
          <w:sz w:val="24"/>
          <w:szCs w:val="24"/>
        </w:rPr>
        <w:t xml:space="preserve"> spaces</w:t>
      </w:r>
      <w:r w:rsidRPr="00B00ED7">
        <w:rPr>
          <w:rFonts w:ascii="Times New Roman" w:hAnsi="Times New Roman" w:cs="Times New Roman"/>
          <w:sz w:val="24"/>
          <w:szCs w:val="24"/>
        </w:rPr>
        <w:t xml:space="preserve"> for lower-than-room-capacity enrollments</w:t>
      </w:r>
      <w:r w:rsidRPr="00B00ED7" w:rsidR="008002F4">
        <w:rPr>
          <w:rFonts w:ascii="Times New Roman" w:hAnsi="Times New Roman" w:cs="Times New Roman"/>
          <w:sz w:val="24"/>
          <w:szCs w:val="24"/>
        </w:rPr>
        <w:t xml:space="preserve">. </w:t>
      </w:r>
      <w:r w:rsidRPr="00B00ED7">
        <w:rPr>
          <w:rFonts w:ascii="Times New Roman" w:hAnsi="Times New Roman" w:cs="Times New Roman"/>
          <w:sz w:val="24"/>
          <w:szCs w:val="24"/>
        </w:rPr>
        <w:t>While understandable, t</w:t>
      </w:r>
      <w:r w:rsidRPr="00B00ED7" w:rsidR="008002F4">
        <w:rPr>
          <w:rFonts w:ascii="Times New Roman" w:hAnsi="Times New Roman" w:cs="Times New Roman"/>
          <w:sz w:val="24"/>
          <w:szCs w:val="24"/>
        </w:rPr>
        <w:t xml:space="preserve">his </w:t>
      </w:r>
      <w:r w:rsidRPr="00B00ED7" w:rsidR="00D8697D">
        <w:rPr>
          <w:rFonts w:ascii="Times New Roman" w:hAnsi="Times New Roman" w:cs="Times New Roman"/>
          <w:sz w:val="24"/>
          <w:szCs w:val="24"/>
        </w:rPr>
        <w:t xml:space="preserve">may </w:t>
      </w:r>
      <w:r w:rsidRPr="00B00ED7" w:rsidR="008002F4">
        <w:rPr>
          <w:rFonts w:ascii="Times New Roman" w:hAnsi="Times New Roman" w:cs="Times New Roman"/>
          <w:sz w:val="24"/>
          <w:szCs w:val="24"/>
        </w:rPr>
        <w:t xml:space="preserve">have </w:t>
      </w:r>
      <w:r w:rsidRPr="00B00ED7">
        <w:rPr>
          <w:rFonts w:ascii="Times New Roman" w:hAnsi="Times New Roman" w:cs="Times New Roman"/>
          <w:sz w:val="24"/>
          <w:szCs w:val="24"/>
        </w:rPr>
        <w:t>adverse unintended consequences</w:t>
      </w:r>
      <w:r w:rsidRPr="00B00ED7" w:rsidR="008002F4">
        <w:rPr>
          <w:rFonts w:ascii="Times New Roman" w:hAnsi="Times New Roman" w:cs="Times New Roman"/>
          <w:sz w:val="24"/>
          <w:szCs w:val="24"/>
        </w:rPr>
        <w:t xml:space="preserve"> for </w:t>
      </w:r>
      <w:r w:rsidRPr="00B00ED7">
        <w:rPr>
          <w:rFonts w:ascii="Times New Roman" w:hAnsi="Times New Roman" w:cs="Times New Roman"/>
          <w:sz w:val="24"/>
          <w:szCs w:val="24"/>
        </w:rPr>
        <w:t xml:space="preserve">overall </w:t>
      </w:r>
      <w:r w:rsidRPr="00B00ED7" w:rsidR="008002F4">
        <w:rPr>
          <w:rFonts w:ascii="Times New Roman" w:hAnsi="Times New Roman" w:cs="Times New Roman"/>
          <w:sz w:val="24"/>
          <w:szCs w:val="24"/>
        </w:rPr>
        <w:t>course capacity needs. Departments may</w:t>
      </w:r>
      <w:r w:rsidRPr="00B00ED7">
        <w:rPr>
          <w:rFonts w:ascii="Times New Roman" w:hAnsi="Times New Roman" w:cs="Times New Roman"/>
          <w:sz w:val="24"/>
          <w:szCs w:val="24"/>
        </w:rPr>
        <w:t>,</w:t>
      </w:r>
      <w:r w:rsidRPr="00B00ED7" w:rsidR="008002F4">
        <w:rPr>
          <w:rFonts w:ascii="Times New Roman" w:hAnsi="Times New Roman" w:cs="Times New Roman"/>
          <w:sz w:val="24"/>
          <w:szCs w:val="24"/>
        </w:rPr>
        <w:t xml:space="preserve"> later in the summer, </w:t>
      </w:r>
      <w:r w:rsidRPr="00B00ED7">
        <w:rPr>
          <w:rFonts w:ascii="Times New Roman" w:hAnsi="Times New Roman" w:cs="Times New Roman"/>
          <w:sz w:val="24"/>
          <w:szCs w:val="24"/>
        </w:rPr>
        <w:t xml:space="preserve">need </w:t>
      </w:r>
      <w:r w:rsidRPr="00B00ED7" w:rsidR="008002F4">
        <w:rPr>
          <w:rFonts w:ascii="Times New Roman" w:hAnsi="Times New Roman" w:cs="Times New Roman"/>
          <w:sz w:val="24"/>
          <w:szCs w:val="24"/>
        </w:rPr>
        <w:t xml:space="preserve">to add sections to </w:t>
      </w:r>
      <w:r w:rsidRPr="00B00ED7">
        <w:rPr>
          <w:rFonts w:ascii="Times New Roman" w:hAnsi="Times New Roman" w:cs="Times New Roman"/>
          <w:sz w:val="24"/>
          <w:szCs w:val="24"/>
        </w:rPr>
        <w:t>serve expected</w:t>
      </w:r>
      <w:r w:rsidRPr="00B00ED7" w:rsidR="008002F4">
        <w:rPr>
          <w:rFonts w:ascii="Times New Roman" w:hAnsi="Times New Roman" w:cs="Times New Roman"/>
          <w:sz w:val="24"/>
          <w:szCs w:val="24"/>
        </w:rPr>
        <w:t xml:space="preserve"> demand</w:t>
      </w:r>
      <w:r w:rsidRPr="00B00ED7">
        <w:rPr>
          <w:rFonts w:ascii="Times New Roman" w:hAnsi="Times New Roman" w:cs="Times New Roman"/>
          <w:sz w:val="24"/>
          <w:szCs w:val="24"/>
        </w:rPr>
        <w:t xml:space="preserve"> for courses.</w:t>
      </w:r>
    </w:p>
    <w:p w:rsidRPr="00B00ED7" w:rsidR="00D8697D" w:rsidP="00CB6EE7" w:rsidRDefault="00D8697D" w14:paraId="0BAF4D09" w14:textId="77777777">
      <w:pPr>
        <w:pStyle w:val="xmsonormal"/>
        <w:rPr>
          <w:b/>
        </w:rPr>
      </w:pPr>
      <w:r w:rsidRPr="00B00ED7">
        <w:rPr>
          <w:b/>
        </w:rPr>
        <w:tab/>
      </w:r>
      <w:r w:rsidRPr="00B00ED7">
        <w:rPr>
          <w:b/>
        </w:rPr>
        <w:t>Message to faculty consistently that:</w:t>
      </w:r>
    </w:p>
    <w:p w:rsidRPr="00B00ED7" w:rsidR="00D8697D" w:rsidP="00CB6EE7" w:rsidRDefault="00D8697D" w14:paraId="5F2B05BE" w14:textId="77777777">
      <w:pPr>
        <w:pStyle w:val="xmsonormal"/>
        <w:rPr>
          <w:b/>
        </w:rPr>
      </w:pPr>
    </w:p>
    <w:p w:rsidRPr="00B00ED7" w:rsidR="00D8697D" w:rsidP="00A15F4F" w:rsidRDefault="00D8697D" w14:paraId="10884210" w14:textId="45A1F410">
      <w:pPr>
        <w:pStyle w:val="xmsonormal"/>
        <w:numPr>
          <w:ilvl w:val="0"/>
          <w:numId w:val="15"/>
        </w:numPr>
        <w:rPr>
          <w:b/>
        </w:rPr>
      </w:pPr>
      <w:r w:rsidRPr="00B00ED7">
        <w:rPr>
          <w:b/>
        </w:rPr>
        <w:t xml:space="preserve">they should </w:t>
      </w:r>
      <w:r w:rsidRPr="00B00ED7" w:rsidR="00A15F4F">
        <w:rPr>
          <w:b/>
        </w:rPr>
        <w:t>d</w:t>
      </w:r>
      <w:r w:rsidRPr="00B00ED7">
        <w:rPr>
          <w:b/>
        </w:rPr>
        <w:t>evelop</w:t>
      </w:r>
      <w:r w:rsidRPr="00B00ED7" w:rsidR="00A15F4F">
        <w:rPr>
          <w:b/>
        </w:rPr>
        <w:t xml:space="preserve"> </w:t>
      </w:r>
      <w:r w:rsidRPr="00B00ED7">
        <w:rPr>
          <w:b/>
        </w:rPr>
        <w:t>courses that include hybrid</w:t>
      </w:r>
      <w:r w:rsidRPr="00B00ED7" w:rsidR="00CF7895">
        <w:rPr>
          <w:b/>
        </w:rPr>
        <w:t xml:space="preserve"> and </w:t>
      </w:r>
      <w:r w:rsidRPr="00B00ED7">
        <w:rPr>
          <w:b/>
        </w:rPr>
        <w:t xml:space="preserve">online </w:t>
      </w:r>
      <w:r w:rsidRPr="00B00ED7" w:rsidR="00A15F4F">
        <w:rPr>
          <w:b/>
        </w:rPr>
        <w:t>formats</w:t>
      </w:r>
      <w:r w:rsidRPr="00B00ED7">
        <w:rPr>
          <w:b/>
        </w:rPr>
        <w:t xml:space="preserve">. </w:t>
      </w:r>
    </w:p>
    <w:p w:rsidRPr="00B00ED7" w:rsidR="00D8697D" w:rsidP="00A15F4F" w:rsidRDefault="00D8697D" w14:paraId="565B12D6" w14:textId="18EDD8C8">
      <w:pPr>
        <w:pStyle w:val="xmsonormal"/>
        <w:numPr>
          <w:ilvl w:val="0"/>
          <w:numId w:val="15"/>
        </w:numPr>
        <w:rPr>
          <w:b/>
        </w:rPr>
      </w:pPr>
      <w:r w:rsidRPr="00B00ED7">
        <w:rPr>
          <w:b/>
        </w:rPr>
        <w:t xml:space="preserve">online courses MUST include synchronous components </w:t>
      </w:r>
      <w:r w:rsidRPr="00B00ED7" w:rsidR="00CF7895">
        <w:rPr>
          <w:b/>
        </w:rPr>
        <w:t>to help</w:t>
      </w:r>
      <w:r w:rsidRPr="00B00ED7">
        <w:rPr>
          <w:b/>
        </w:rPr>
        <w:t xml:space="preserve"> students build community and connection. </w:t>
      </w:r>
    </w:p>
    <w:p w:rsidRPr="00B00ED7" w:rsidR="00D8697D" w:rsidP="00A15F4F" w:rsidRDefault="00CF7895" w14:paraId="7EEE9054" w14:textId="76730B4C">
      <w:pPr>
        <w:pStyle w:val="xmsonormal"/>
        <w:numPr>
          <w:ilvl w:val="0"/>
          <w:numId w:val="15"/>
        </w:numPr>
        <w:rPr>
          <w:b/>
        </w:rPr>
      </w:pPr>
      <w:r w:rsidRPr="00B00ED7">
        <w:rPr>
          <w:b/>
        </w:rPr>
        <w:t>l</w:t>
      </w:r>
      <w:r w:rsidRPr="00B00ED7" w:rsidR="00D8697D">
        <w:rPr>
          <w:b/>
        </w:rPr>
        <w:t xml:space="preserve">ectures and class sessions should be recorded to </w:t>
      </w:r>
      <w:r w:rsidRPr="00B00ED7">
        <w:rPr>
          <w:b/>
        </w:rPr>
        <w:t xml:space="preserve">permit </w:t>
      </w:r>
      <w:r w:rsidRPr="00B00ED7" w:rsidR="00D8697D">
        <w:rPr>
          <w:b/>
        </w:rPr>
        <w:t xml:space="preserve">students to access </w:t>
      </w:r>
      <w:r w:rsidRPr="00B00ED7">
        <w:rPr>
          <w:b/>
        </w:rPr>
        <w:t xml:space="preserve">them </w:t>
      </w:r>
      <w:r w:rsidRPr="00B00ED7" w:rsidR="00D8697D">
        <w:rPr>
          <w:b/>
        </w:rPr>
        <w:t>asynchronously.</w:t>
      </w:r>
    </w:p>
    <w:p w:rsidRPr="00B00ED7" w:rsidR="002B1BDD" w:rsidP="002B1BDD" w:rsidRDefault="002B1BDD" w14:paraId="3304DBBA" w14:textId="5E664A2B">
      <w:pPr>
        <w:pStyle w:val="xmsonormal"/>
        <w:numPr>
          <w:ilvl w:val="0"/>
          <w:numId w:val="15"/>
        </w:numPr>
        <w:rPr>
          <w:b/>
        </w:rPr>
      </w:pPr>
      <w:r w:rsidRPr="00B00ED7">
        <w:rPr>
          <w:b/>
        </w:rPr>
        <w:t>ALL instruction and exams will be via online format after the Fall Break.</w:t>
      </w:r>
    </w:p>
    <w:p w:rsidRPr="00B00ED7" w:rsidR="002B1BDD" w:rsidP="00B00ED7" w:rsidRDefault="002B1BDD" w14:paraId="36854DC2" w14:textId="77777777">
      <w:pPr>
        <w:pStyle w:val="xmsonormal"/>
        <w:ind w:left="1080"/>
        <w:rPr>
          <w:b/>
        </w:rPr>
      </w:pPr>
    </w:p>
    <w:p w:rsidRPr="00B00ED7" w:rsidR="00217EF3" w:rsidP="00217EF3" w:rsidRDefault="00B00ED7" w14:paraId="34477A09" w14:textId="67562EEC">
      <w:pPr>
        <w:pStyle w:val="p1"/>
        <w:spacing w:before="0" w:beforeAutospacing="0" w:after="0" w:afterAutospacing="0"/>
      </w:pPr>
      <w:r>
        <w:rPr>
          <w:rStyle w:val="s1"/>
        </w:rPr>
        <w:t>D</w:t>
      </w:r>
      <w:r w:rsidRPr="00B00ED7" w:rsidR="00217EF3">
        <w:rPr>
          <w:rStyle w:val="s1"/>
        </w:rPr>
        <w:t xml:space="preserve">efinitions of modes of teaching based on the Online Learning Consortium </w:t>
      </w:r>
    </w:p>
    <w:p w:rsidRPr="00B00ED7" w:rsidR="00217EF3" w:rsidP="00217EF3" w:rsidRDefault="00575FC6" w14:paraId="35217C45" w14:textId="77777777">
      <w:pPr>
        <w:pStyle w:val="p1"/>
        <w:spacing w:before="0" w:beforeAutospacing="0" w:after="0" w:afterAutospacing="0"/>
      </w:pPr>
      <w:hyperlink w:history="1" r:id="rId7">
        <w:r w:rsidRPr="00B00ED7" w:rsidR="00217EF3">
          <w:rPr>
            <w:rStyle w:val="Hyperlink"/>
            <w:color w:val="auto"/>
          </w:rPr>
          <w:t>https://onlinelearningconsortium.org/updated-e-learning-definitions-2/</w:t>
        </w:r>
      </w:hyperlink>
    </w:p>
    <w:p w:rsidRPr="00B00ED7" w:rsidR="00217EF3" w:rsidP="00217EF3" w:rsidRDefault="00217EF3" w14:paraId="60A9241A" w14:textId="77777777">
      <w:pPr>
        <w:pStyle w:val="p1"/>
        <w:spacing w:before="0" w:beforeAutospacing="0" w:after="0" w:afterAutospacing="0"/>
      </w:pPr>
      <w:r w:rsidRPr="00B00ED7">
        <w:rPr>
          <w:rStyle w:val="s1"/>
        </w:rPr>
        <w:t> </w:t>
      </w:r>
    </w:p>
    <w:p w:rsidRPr="00B00ED7" w:rsidR="00217EF3" w:rsidP="00217EF3" w:rsidRDefault="00217EF3" w14:paraId="53DAECC2" w14:textId="77777777">
      <w:pPr>
        <w:pStyle w:val="p1"/>
        <w:spacing w:before="0" w:beforeAutospacing="0" w:after="0" w:afterAutospacing="0"/>
      </w:pPr>
      <w:r w:rsidRPr="00B00ED7">
        <w:rPr>
          <w:rStyle w:val="s3"/>
          <w:b/>
          <w:bCs/>
        </w:rPr>
        <w:t>Synchronous Distributed Course</w:t>
      </w:r>
      <w:r w:rsidRPr="00B00ED7">
        <w:rPr>
          <w:rStyle w:val="s1"/>
        </w:rPr>
        <w:t>: Web-based technologies are used to extend classroom lectures and other activities to students at remote sites in real time.</w:t>
      </w:r>
    </w:p>
    <w:p w:rsidRPr="00B00ED7" w:rsidR="00217EF3" w:rsidP="00217EF3" w:rsidRDefault="00217EF3" w14:paraId="10B9BD39" w14:textId="77777777">
      <w:pPr>
        <w:pStyle w:val="p1"/>
        <w:spacing w:before="0" w:beforeAutospacing="0" w:after="0" w:afterAutospacing="0"/>
      </w:pPr>
    </w:p>
    <w:p w:rsidRPr="00B00ED7" w:rsidR="00217EF3" w:rsidP="00217EF3" w:rsidRDefault="00217EF3" w14:paraId="409CF904" w14:textId="77777777">
      <w:pPr>
        <w:pStyle w:val="p1"/>
        <w:spacing w:before="0" w:beforeAutospacing="0" w:after="0" w:afterAutospacing="0"/>
      </w:pPr>
      <w:r w:rsidRPr="00B00ED7">
        <w:rPr>
          <w:rStyle w:val="s3"/>
          <w:b/>
          <w:bCs/>
        </w:rPr>
        <w:t>A Blended or Hybrid Classroom Course </w:t>
      </w:r>
      <w:r w:rsidRPr="00B00ED7">
        <w:rPr>
          <w:rStyle w:val="s1"/>
        </w:rPr>
        <w:t>supplants some, but not all face-to-face instruction, with educational technology that allows a student to complete part of their course online. For example, if a course traditionally meets in a classroom three times per week, a blended or hybrid version of this course might use online sessions to replace one or two of the traditional weekly classroom sessions or to focus face-to-face sessions on laboratory or project work.</w:t>
      </w:r>
      <w:r w:rsidRPr="00B00ED7">
        <w:rPr>
          <w:rStyle w:val="s3"/>
          <w:b/>
          <w:bCs/>
        </w:rPr>
        <w:t> </w:t>
      </w:r>
    </w:p>
    <w:p w:rsidRPr="00B00ED7" w:rsidR="00217EF3" w:rsidP="00217EF3" w:rsidRDefault="00217EF3" w14:paraId="6109E8F7" w14:textId="77777777">
      <w:pPr>
        <w:pStyle w:val="p1"/>
        <w:spacing w:before="0" w:beforeAutospacing="0" w:after="0" w:afterAutospacing="0"/>
      </w:pPr>
      <w:r w:rsidRPr="00B00ED7">
        <w:rPr>
          <w:rStyle w:val="s1"/>
        </w:rPr>
        <w:t> </w:t>
      </w:r>
    </w:p>
    <w:p w:rsidRPr="00B00ED7" w:rsidR="00217EF3" w:rsidP="00217EF3" w:rsidRDefault="00217EF3" w14:paraId="543B35C1" w14:textId="77777777">
      <w:pPr>
        <w:pStyle w:val="p1"/>
        <w:spacing w:before="0" w:beforeAutospacing="0" w:after="0" w:afterAutospacing="0"/>
      </w:pPr>
      <w:r w:rsidRPr="00B00ED7">
        <w:rPr>
          <w:rStyle w:val="s3"/>
          <w:b/>
          <w:bCs/>
        </w:rPr>
        <w:t>Blended or Hybrid Online Course</w:t>
      </w:r>
      <w:r w:rsidRPr="00B00ED7">
        <w:rPr>
          <w:rStyle w:val="s1"/>
        </w:rPr>
        <w:t>: Most course activity is completed online, but there are some required face-to-face instructional activities such as lectures, discussions, labs , or other in-person learning activities.</w:t>
      </w:r>
      <w:r w:rsidRPr="00B00ED7">
        <w:rPr>
          <w:rStyle w:val="s3"/>
          <w:b/>
          <w:bCs/>
        </w:rPr>
        <w:t> </w:t>
      </w:r>
    </w:p>
    <w:p w:rsidRPr="00B00ED7" w:rsidR="00217EF3" w:rsidP="00217EF3" w:rsidRDefault="00217EF3" w14:paraId="7E8A07C6" w14:textId="77777777">
      <w:pPr>
        <w:pStyle w:val="p1"/>
        <w:spacing w:before="0" w:beforeAutospacing="0" w:after="0" w:afterAutospacing="0"/>
      </w:pPr>
      <w:r w:rsidRPr="00B00ED7">
        <w:rPr>
          <w:rStyle w:val="s1"/>
        </w:rPr>
        <w:t> </w:t>
      </w:r>
    </w:p>
    <w:p w:rsidRPr="00B00ED7" w:rsidR="00217EF3" w:rsidP="00217EF3" w:rsidRDefault="00217EF3" w14:paraId="10592EE5" w14:textId="77777777">
      <w:pPr>
        <w:pStyle w:val="p1"/>
        <w:spacing w:before="0" w:beforeAutospacing="0" w:after="0" w:afterAutospacing="0"/>
      </w:pPr>
      <w:r w:rsidRPr="00B00ED7">
        <w:rPr>
          <w:rStyle w:val="s3"/>
          <w:b/>
          <w:bCs/>
        </w:rPr>
        <w:t>A HyFlex (hybrid-flexible)</w:t>
      </w:r>
      <w:r w:rsidRPr="00B00ED7">
        <w:rPr>
          <w:rStyle w:val="s1"/>
        </w:rPr>
        <w:t> course allows each individual student to choose whether they want to attend class online or in person. Students can choose their preferred method of learning on a daily basis; they can attend some sessions online, and other sessions in the classroom.</w:t>
      </w:r>
    </w:p>
    <w:p w:rsidRPr="00B00ED7" w:rsidR="00217EF3" w:rsidP="00217EF3" w:rsidRDefault="00217EF3" w14:paraId="4868B353" w14:textId="77777777">
      <w:pPr>
        <w:pStyle w:val="p1"/>
        <w:spacing w:before="0" w:beforeAutospacing="0" w:after="0" w:afterAutospacing="0"/>
      </w:pPr>
      <w:r w:rsidRPr="00B00ED7">
        <w:rPr>
          <w:rStyle w:val="s1"/>
        </w:rPr>
        <w:t>Here is a handy</w:t>
      </w:r>
      <w:r w:rsidRPr="00B00ED7">
        <w:rPr>
          <w:rStyle w:val="s4"/>
          <w:i/>
          <w:iCs/>
        </w:rPr>
        <w:t>, </w:t>
      </w:r>
      <w:r w:rsidRPr="00B00ED7">
        <w:rPr>
          <w:rStyle w:val="s1"/>
        </w:rPr>
        <w:t>bullet point list of HyFlex.</w:t>
      </w:r>
    </w:p>
    <w:p w:rsidRPr="00B00ED7" w:rsidR="00217EF3" w:rsidP="00217EF3" w:rsidRDefault="00575FC6" w14:paraId="73B45077" w14:textId="77777777">
      <w:pPr>
        <w:pStyle w:val="p1"/>
        <w:spacing w:before="0" w:beforeAutospacing="0" w:after="0" w:afterAutospacing="0"/>
      </w:pPr>
      <w:hyperlink w:history="1" r:id="rId8">
        <w:r w:rsidRPr="00B00ED7" w:rsidR="00217EF3">
          <w:rPr>
            <w:rStyle w:val="Hyperlink"/>
            <w:color w:val="auto"/>
          </w:rPr>
          <w:t>https://www.tamusa.edu/documents/aacsb/hyflex-faculty-handbook-2017.pdf</w:t>
        </w:r>
      </w:hyperlink>
    </w:p>
    <w:p w:rsidRPr="00B00ED7" w:rsidR="00217EF3" w:rsidP="00217EF3" w:rsidRDefault="00217EF3" w14:paraId="677FD2D9" w14:textId="77777777">
      <w:pPr>
        <w:pStyle w:val="p1"/>
        <w:spacing w:before="0" w:beforeAutospacing="0" w:after="0" w:afterAutospacing="0"/>
      </w:pPr>
      <w:r w:rsidRPr="00B00ED7">
        <w:rPr>
          <w:rStyle w:val="s1"/>
        </w:rPr>
        <w:t> </w:t>
      </w:r>
    </w:p>
    <w:p w:rsidR="00B00ED7" w:rsidP="00217EF3" w:rsidRDefault="00B00ED7" w14:paraId="711F6D58" w14:textId="77777777">
      <w:pPr>
        <w:pStyle w:val="p1"/>
        <w:spacing w:before="0" w:beforeAutospacing="0" w:after="0" w:afterAutospacing="0"/>
        <w:rPr>
          <w:rStyle w:val="s1"/>
        </w:rPr>
      </w:pPr>
    </w:p>
    <w:p w:rsidR="00B00ED7" w:rsidP="00217EF3" w:rsidRDefault="00B00ED7" w14:paraId="2D865E0C" w14:textId="0D78BF16">
      <w:pPr>
        <w:pStyle w:val="p1"/>
        <w:spacing w:before="0" w:beforeAutospacing="0" w:after="0" w:afterAutospacing="0"/>
        <w:rPr>
          <w:rStyle w:val="s1"/>
        </w:rPr>
      </w:pPr>
    </w:p>
    <w:p w:rsidR="00473712" w:rsidP="00217EF3" w:rsidRDefault="00473712" w14:paraId="6C476B3B" w14:textId="0AE9B823">
      <w:pPr>
        <w:pStyle w:val="p1"/>
        <w:spacing w:before="0" w:beforeAutospacing="0" w:after="0" w:afterAutospacing="0"/>
        <w:rPr>
          <w:rStyle w:val="s1"/>
        </w:rPr>
      </w:pPr>
    </w:p>
    <w:p w:rsidR="00473712" w:rsidP="00473712" w:rsidRDefault="00473712" w14:paraId="3ED0134E" w14:textId="30920D92">
      <w:pPr>
        <w:pStyle w:val="NormalWeb"/>
        <w:rPr>
          <w:rFonts w:ascii="Arial" w:hAnsi="Arial" w:cs="Arial"/>
          <w:highlight w:val="yellow"/>
        </w:rPr>
      </w:pPr>
      <w:r>
        <w:rPr>
          <w:rFonts w:ascii="Arial" w:hAnsi="Arial" w:cs="Arial"/>
          <w:highlight w:val="yellow"/>
        </w:rPr>
        <w:lastRenderedPageBreak/>
        <w:t>Models from the Reinvention Collaborative Discussion</w:t>
      </w:r>
    </w:p>
    <w:p w:rsidR="00473712" w:rsidP="00473712" w:rsidRDefault="00473712" w14:paraId="7B03B88F" w14:textId="77777777">
      <w:pPr>
        <w:pStyle w:val="NormalWeb"/>
        <w:rPr>
          <w:rFonts w:ascii="Arial" w:hAnsi="Arial" w:cs="Arial"/>
          <w:highlight w:val="yellow"/>
        </w:rPr>
      </w:pPr>
    </w:p>
    <w:p w:rsidRPr="00473712" w:rsidR="00473712" w:rsidP="00473712" w:rsidRDefault="00473712" w14:paraId="2546A766" w14:textId="46DD9CAA">
      <w:pPr>
        <w:pStyle w:val="NormalWeb"/>
        <w:rPr>
          <w:highlight w:val="yellow"/>
        </w:rPr>
      </w:pPr>
      <w:r w:rsidRPr="00473712">
        <w:rPr>
          <w:rFonts w:ascii="Arial" w:hAnsi="Arial" w:cs="Arial"/>
          <w:highlight w:val="yellow"/>
        </w:rPr>
        <w:t>"Split" formats:</w:t>
      </w:r>
    </w:p>
    <w:p w:rsidRPr="00473712" w:rsidR="00473712" w:rsidP="00473712" w:rsidRDefault="00473712" w14:paraId="2290B312" w14:textId="77777777">
      <w:pPr>
        <w:numPr>
          <w:ilvl w:val="0"/>
          <w:numId w:val="18"/>
        </w:numPr>
        <w:spacing w:after="0" w:line="240" w:lineRule="auto"/>
        <w:rPr>
          <w:rFonts w:ascii="Calibri" w:hAnsi="Calibri" w:eastAsia="Times New Roman" w:cs="Calibri"/>
          <w:color w:val="000000"/>
          <w:highlight w:val="yellow"/>
        </w:rPr>
      </w:pPr>
      <w:r w:rsidRPr="00473712">
        <w:rPr>
          <w:rFonts w:ascii="Arial" w:hAnsi="Arial" w:eastAsia="Times New Roman" w:cs="Arial"/>
          <w:color w:val="000000"/>
          <w:highlight w:val="yellow"/>
          <w:u w:val="single"/>
        </w:rPr>
        <w:t>Split-Synchronous</w:t>
      </w:r>
      <w:r w:rsidRPr="00473712">
        <w:rPr>
          <w:rFonts w:ascii="Arial" w:hAnsi="Arial" w:eastAsia="Times New Roman" w:cs="Arial"/>
          <w:color w:val="000000"/>
          <w:highlight w:val="yellow"/>
        </w:rPr>
        <w:t>: Students will attend in person on any given day, with the rest attending the in-person classes via web conferencing (i.e. Zoom). These class sections will require "W" or "WSP"-equipped rooms.</w:t>
      </w:r>
    </w:p>
    <w:p w:rsidRPr="00473712" w:rsidR="00473712" w:rsidP="00473712" w:rsidRDefault="00473712" w14:paraId="24328A2A" w14:textId="77777777">
      <w:pPr>
        <w:numPr>
          <w:ilvl w:val="0"/>
          <w:numId w:val="18"/>
        </w:numPr>
        <w:spacing w:after="0" w:line="240" w:lineRule="auto"/>
        <w:rPr>
          <w:rFonts w:ascii="Calibri" w:hAnsi="Calibri" w:eastAsia="Times New Roman" w:cs="Calibri"/>
          <w:color w:val="000000"/>
          <w:highlight w:val="yellow"/>
        </w:rPr>
      </w:pPr>
      <w:r w:rsidRPr="00473712">
        <w:rPr>
          <w:rFonts w:ascii="Arial" w:hAnsi="Arial" w:eastAsia="Times New Roman" w:cs="Arial"/>
          <w:color w:val="000000"/>
          <w:highlight w:val="yellow"/>
          <w:u w:val="single"/>
        </w:rPr>
        <w:t>Split-Delay</w:t>
      </w:r>
      <w:r w:rsidRPr="00473712">
        <w:rPr>
          <w:rFonts w:ascii="Arial" w:hAnsi="Arial" w:eastAsia="Times New Roman" w:cs="Arial"/>
          <w:color w:val="000000"/>
          <w:highlight w:val="yellow"/>
        </w:rPr>
        <w:t>: In other cases, students not attending in person will view a recording of the lecture at a later date. These class sections will require LC-equipped rooms.</w:t>
      </w:r>
    </w:p>
    <w:p w:rsidRPr="00473712" w:rsidR="00473712" w:rsidP="00473712" w:rsidRDefault="00473712" w14:paraId="41EB31D1" w14:textId="77777777">
      <w:pPr>
        <w:numPr>
          <w:ilvl w:val="0"/>
          <w:numId w:val="18"/>
        </w:numPr>
        <w:spacing w:after="0" w:line="240" w:lineRule="auto"/>
        <w:rPr>
          <w:rFonts w:ascii="Calibri" w:hAnsi="Calibri" w:eastAsia="Times New Roman" w:cs="Calibri"/>
          <w:color w:val="000000"/>
          <w:highlight w:val="yellow"/>
        </w:rPr>
      </w:pPr>
      <w:r w:rsidRPr="00473712">
        <w:rPr>
          <w:rFonts w:ascii="Arial" w:hAnsi="Arial" w:eastAsia="Times New Roman" w:cs="Arial"/>
          <w:color w:val="000000"/>
          <w:highlight w:val="yellow"/>
          <w:u w:val="single"/>
        </w:rPr>
        <w:t>Split-Asynchronous</w:t>
      </w:r>
      <w:r w:rsidRPr="00473712">
        <w:rPr>
          <w:rFonts w:ascii="Arial" w:hAnsi="Arial" w:eastAsia="Times New Roman" w:cs="Arial"/>
          <w:color w:val="000000"/>
          <w:highlight w:val="yellow"/>
        </w:rPr>
        <w:t>: Some class sections may have students who do not attend in person that receive content asynchronously via some method other than viewing a recording of the in-person lecture. These classrooms do not require any special technology to support remote students.</w:t>
      </w:r>
    </w:p>
    <w:p w:rsidRPr="00473712" w:rsidR="00473712" w:rsidP="00473712" w:rsidRDefault="00473712" w14:paraId="76E3007B" w14:textId="77777777">
      <w:pPr>
        <w:pStyle w:val="NormalWeb"/>
        <w:rPr>
          <w:highlight w:val="yellow"/>
        </w:rPr>
      </w:pPr>
      <w:r w:rsidRPr="00473712">
        <w:rPr>
          <w:rFonts w:ascii="Arial" w:hAnsi="Arial" w:cs="Arial"/>
          <w:highlight w:val="yellow"/>
        </w:rPr>
        <w:t>"Whole" format:</w:t>
      </w:r>
    </w:p>
    <w:p w:rsidRPr="00473712" w:rsidR="00473712" w:rsidP="00473712" w:rsidRDefault="00473712" w14:paraId="7D965B8D" w14:textId="77777777">
      <w:pPr>
        <w:numPr>
          <w:ilvl w:val="0"/>
          <w:numId w:val="19"/>
        </w:numPr>
        <w:spacing w:after="0" w:line="240" w:lineRule="auto"/>
        <w:rPr>
          <w:rFonts w:ascii="Calibri" w:hAnsi="Calibri" w:eastAsia="Times New Roman" w:cs="Calibri"/>
          <w:color w:val="000000"/>
          <w:highlight w:val="yellow"/>
        </w:rPr>
      </w:pPr>
      <w:r w:rsidRPr="00473712">
        <w:rPr>
          <w:rFonts w:ascii="Arial" w:hAnsi="Arial" w:eastAsia="Times New Roman" w:cs="Arial"/>
          <w:color w:val="000000"/>
          <w:highlight w:val="yellow"/>
          <w:u w:val="single"/>
        </w:rPr>
        <w:t>Whole</w:t>
      </w:r>
      <w:r w:rsidRPr="00473712">
        <w:rPr>
          <w:rFonts w:ascii="Arial" w:hAnsi="Arial" w:eastAsia="Times New Roman" w:cs="Arial"/>
          <w:color w:val="000000"/>
          <w:highlight w:val="yellow"/>
        </w:rPr>
        <w:t>: In other class sections, student learning outcomes will be dependent on all students having the ability to attend in-person for all class periods (while still allowing for students to progress through the course if they are ill or need to quarantine, for example). These class sections will not require technology to enable remote attendance, but will likely require larger classrooms than were originally assigned.</w:t>
      </w:r>
    </w:p>
    <w:p w:rsidR="00473712" w:rsidP="00217EF3" w:rsidRDefault="00473712" w14:paraId="4349DA60" w14:textId="034B6F8B">
      <w:pPr>
        <w:pStyle w:val="p1"/>
        <w:spacing w:before="0" w:beforeAutospacing="0" w:after="0" w:afterAutospacing="0"/>
        <w:rPr>
          <w:rStyle w:val="s1"/>
        </w:rPr>
      </w:pPr>
    </w:p>
    <w:p w:rsidR="00473712" w:rsidP="00217EF3" w:rsidRDefault="00473712" w14:paraId="0002D2BC" w14:textId="7538337A">
      <w:pPr>
        <w:pStyle w:val="p1"/>
        <w:spacing w:before="0" w:beforeAutospacing="0" w:after="0" w:afterAutospacing="0"/>
        <w:rPr>
          <w:rStyle w:val="s1"/>
        </w:rPr>
      </w:pPr>
    </w:p>
    <w:p w:rsidR="00473712" w:rsidP="00217EF3" w:rsidRDefault="00473712" w14:paraId="081BD7EB" w14:textId="2F370AF1">
      <w:pPr>
        <w:pStyle w:val="p1"/>
        <w:spacing w:before="0" w:beforeAutospacing="0" w:after="0" w:afterAutospacing="0"/>
        <w:rPr>
          <w:rStyle w:val="s1"/>
        </w:rPr>
      </w:pPr>
    </w:p>
    <w:p w:rsidR="00473712" w:rsidP="00217EF3" w:rsidRDefault="00473712" w14:paraId="6DAB9EB5" w14:textId="6BF479D1">
      <w:pPr>
        <w:pStyle w:val="p1"/>
        <w:spacing w:before="0" w:beforeAutospacing="0" w:after="0" w:afterAutospacing="0"/>
        <w:rPr>
          <w:rStyle w:val="s1"/>
        </w:rPr>
      </w:pPr>
    </w:p>
    <w:tbl>
      <w:tblPr>
        <w:tblW w:w="4375" w:type="pct"/>
        <w:tblCellSpacing w:w="0" w:type="dxa"/>
        <w:tblInd w:w="1170" w:type="dxa"/>
        <w:tblCellMar>
          <w:left w:w="0" w:type="dxa"/>
          <w:right w:w="0" w:type="dxa"/>
        </w:tblCellMar>
        <w:tblLook w:val="04A0" w:firstRow="1" w:lastRow="0" w:firstColumn="1" w:lastColumn="0" w:noHBand="0" w:noVBand="1"/>
      </w:tblPr>
      <w:tblGrid>
        <w:gridCol w:w="8190"/>
      </w:tblGrid>
      <w:tr w:rsidR="00473712" w:rsidTr="00473712" w14:paraId="6504C135" w14:textId="77777777">
        <w:trPr>
          <w:tblCellSpacing w:w="0" w:type="dxa"/>
        </w:trPr>
        <w:tc>
          <w:tcPr>
            <w:tcW w:w="5000" w:type="pct"/>
            <w:vAlign w:val="center"/>
            <w:hideMark/>
          </w:tcPr>
          <w:tbl>
            <w:tblPr>
              <w:tblW w:w="9456" w:type="dxa"/>
              <w:jc w:val="center"/>
              <w:tblCellSpacing w:w="15" w:type="dxa"/>
              <w:shd w:val="clear" w:color="auto" w:fill="FFFFFF"/>
              <w:tblCellMar>
                <w:left w:w="0" w:type="dxa"/>
                <w:right w:w="0" w:type="dxa"/>
              </w:tblCellMar>
              <w:tblLook w:val="04A0" w:firstRow="1" w:lastRow="0" w:firstColumn="1" w:lastColumn="0" w:noHBand="0" w:noVBand="1"/>
            </w:tblPr>
            <w:tblGrid>
              <w:gridCol w:w="78"/>
              <w:gridCol w:w="8112"/>
            </w:tblGrid>
            <w:tr w:rsidR="00473712" w:rsidTr="00473712" w14:paraId="5B19556B" w14:textId="37F16412">
              <w:trPr>
                <w:tblCellSpacing w:w="15" w:type="dxa"/>
                <w:jc w:val="center"/>
              </w:trPr>
              <w:tc>
                <w:tcPr>
                  <w:tcW w:w="0" w:type="auto"/>
                  <w:shd w:val="clear" w:color="auto" w:fill="FFFFFF"/>
                  <w:tcMar>
                    <w:top w:w="15" w:type="dxa"/>
                    <w:left w:w="15" w:type="dxa"/>
                    <w:bottom w:w="15" w:type="dxa"/>
                    <w:right w:w="15" w:type="dxa"/>
                  </w:tcMar>
                  <w:vAlign w:val="center"/>
                </w:tcPr>
                <w:p w:rsidR="00473712" w:rsidP="00473712" w:rsidRDefault="00473712" w14:paraId="10C4706A" w14:textId="54E3E1EA">
                  <w:pPr>
                    <w:rPr>
                      <w:rFonts w:eastAsia="Times New Roman"/>
                      <w:sz w:val="24"/>
                      <w:szCs w:val="24"/>
                    </w:rPr>
                  </w:pPr>
                  <w:r>
                    <w:rPr>
                      <w:rFonts w:eastAsia="Times New Roman"/>
                      <w:sz w:val="24"/>
                      <w:szCs w:val="24"/>
                    </w:rPr>
                    <w:t xml:space="preserve"> </w:t>
                  </w:r>
                </w:p>
              </w:tc>
              <w:tc>
                <w:tcPr>
                  <w:tcW w:w="0" w:type="auto"/>
                  <w:vAlign w:val="center"/>
                </w:tcPr>
                <w:tbl>
                  <w:tblPr>
                    <w:tblW w:w="0" w:type="auto"/>
                    <w:jc w:val="center"/>
                    <w:tblCellSpacing w:w="15" w:type="dxa"/>
                    <w:shd w:val="clear" w:color="auto" w:fill="FFFFFF"/>
                    <w:tblCellMar>
                      <w:left w:w="0" w:type="dxa"/>
                      <w:right w:w="0" w:type="dxa"/>
                    </w:tblCellMar>
                    <w:tblLook w:val="04A0" w:firstRow="1" w:lastRow="0" w:firstColumn="1" w:lastColumn="0" w:noHBand="0" w:noVBand="1"/>
                  </w:tblPr>
                  <w:tblGrid>
                    <w:gridCol w:w="8067"/>
                  </w:tblGrid>
                  <w:tr w:rsidRPr="005E5E55" w:rsidR="00473712" w:rsidTr="000B2267" w14:paraId="3574BFAF" w14:textId="77777777">
                    <w:trPr>
                      <w:tblCellSpacing w:w="15" w:type="dxa"/>
                      <w:jc w:val="center"/>
                    </w:trPr>
                    <w:tc>
                      <w:tcPr>
                        <w:tcW w:w="0" w:type="auto"/>
                        <w:shd w:val="clear" w:color="auto" w:fill="FFFFFF"/>
                        <w:tcMar>
                          <w:top w:w="15" w:type="dxa"/>
                          <w:left w:w="15" w:type="dxa"/>
                          <w:bottom w:w="15" w:type="dxa"/>
                          <w:right w:w="15" w:type="dxa"/>
                        </w:tcMar>
                        <w:vAlign w:val="center"/>
                      </w:tcPr>
                      <w:tbl>
                        <w:tblPr>
                          <w:tblW w:w="5000" w:type="pct"/>
                          <w:tblCellSpacing w:w="0" w:type="dxa"/>
                          <w:tblCellMar>
                            <w:left w:w="0" w:type="dxa"/>
                            <w:right w:w="0" w:type="dxa"/>
                          </w:tblCellMar>
                          <w:tblLook w:val="04A0" w:firstRow="1" w:lastRow="0" w:firstColumn="1" w:lastColumn="0" w:noHBand="0" w:noVBand="1"/>
                        </w:tblPr>
                        <w:tblGrid>
                          <w:gridCol w:w="7977"/>
                        </w:tblGrid>
                        <w:tr w:rsidRPr="005E5E55" w:rsidR="00473712" w:rsidTr="000B2267" w14:paraId="7B009B26" w14:textId="77777777">
                          <w:trPr>
                            <w:tblCellSpacing w:w="0" w:type="dxa"/>
                          </w:trPr>
                          <w:tc>
                            <w:tcPr>
                              <w:tcW w:w="0" w:type="auto"/>
                              <w:tcMar>
                                <w:top w:w="40" w:type="dxa"/>
                                <w:left w:w="40" w:type="dxa"/>
                                <w:bottom w:w="40" w:type="dxa"/>
                                <w:right w:w="40" w:type="dxa"/>
                              </w:tcMar>
                              <w:vAlign w:val="center"/>
                              <w:hideMark/>
                            </w:tcPr>
                            <w:tbl>
                              <w:tblPr>
                                <w:tblW w:w="5000" w:type="pct"/>
                                <w:tblCellSpacing w:w="25" w:type="dxa"/>
                                <w:tblCellMar>
                                  <w:left w:w="0" w:type="dxa"/>
                                  <w:right w:w="0" w:type="dxa"/>
                                </w:tblCellMar>
                                <w:tblLook w:val="04A0" w:firstRow="1" w:lastRow="0" w:firstColumn="1" w:lastColumn="0" w:noHBand="0" w:noVBand="1"/>
                              </w:tblPr>
                              <w:tblGrid>
                                <w:gridCol w:w="1350"/>
                                <w:gridCol w:w="6547"/>
                              </w:tblGrid>
                              <w:tr w:rsidRPr="005E5E55" w:rsidR="00473712" w:rsidTr="000B2267" w14:paraId="76DD34E7" w14:textId="77777777">
                                <w:trPr>
                                  <w:tblCellSpacing w:w="25" w:type="dxa"/>
                                </w:trPr>
                                <w:tc>
                                  <w:tcPr>
                                    <w:tcW w:w="1275" w:type="dxa"/>
                                    <w:vAlign w:val="center"/>
                                  </w:tcPr>
                                  <w:p w:rsidRPr="005E5E55" w:rsidR="00473712" w:rsidP="00473712" w:rsidRDefault="00473712" w14:paraId="7B32D9F2" w14:textId="77777777">
                                    <w:pPr>
                                      <w:pStyle w:val="xmsonormal"/>
                                      <w:jc w:val="center"/>
                                      <w:rPr>
                                        <w:sz w:val="32"/>
                                        <w:szCs w:val="22"/>
                                      </w:rPr>
                                    </w:pPr>
                                  </w:p>
                                </w:tc>
                                <w:tc>
                                  <w:tcPr>
                                    <w:tcW w:w="0" w:type="auto"/>
                                    <w:vAlign w:val="center"/>
                                  </w:tcPr>
                                  <w:p w:rsidRPr="005E5E55" w:rsidR="00473712" w:rsidP="00473712" w:rsidRDefault="00473712" w14:paraId="68E01046" w14:textId="77777777">
                                    <w:pPr>
                                      <w:rPr>
                                        <w:rFonts w:eastAsia="Times New Roman"/>
                                        <w:sz w:val="32"/>
                                        <w:szCs w:val="20"/>
                                      </w:rPr>
                                    </w:pPr>
                                  </w:p>
                                </w:tc>
                              </w:tr>
                            </w:tbl>
                            <w:p w:rsidRPr="005E5E55" w:rsidR="00473712" w:rsidP="00473712" w:rsidRDefault="00473712" w14:paraId="1F437C34" w14:textId="77777777">
                              <w:pPr>
                                <w:rPr>
                                  <w:rFonts w:eastAsia="Times New Roman"/>
                                  <w:sz w:val="32"/>
                                  <w:szCs w:val="20"/>
                                </w:rPr>
                              </w:pPr>
                            </w:p>
                          </w:tc>
                        </w:tr>
                        <w:tr w:rsidRPr="005E5E55" w:rsidR="00473712" w:rsidTr="000B2267" w14:paraId="377A5DE1" w14:textId="77777777">
                          <w:trPr>
                            <w:tblCellSpacing w:w="0" w:type="dxa"/>
                          </w:trPr>
                          <w:tc>
                            <w:tcPr>
                              <w:tcW w:w="0" w:type="auto"/>
                              <w:tcMar>
                                <w:top w:w="40" w:type="dxa"/>
                                <w:left w:w="40" w:type="dxa"/>
                                <w:bottom w:w="40" w:type="dxa"/>
                                <w:right w:w="40" w:type="dxa"/>
                              </w:tcMar>
                              <w:vAlign w:val="center"/>
                              <w:hideMark/>
                            </w:tcPr>
                            <w:tbl>
                              <w:tblPr>
                                <w:tblW w:w="5000" w:type="pct"/>
                                <w:tblCellSpacing w:w="15" w:type="dxa"/>
                                <w:tblCellMar>
                                  <w:left w:w="0" w:type="dxa"/>
                                  <w:right w:w="0" w:type="dxa"/>
                                </w:tblCellMar>
                                <w:tblLook w:val="04A0" w:firstRow="1" w:lastRow="0" w:firstColumn="1" w:lastColumn="0" w:noHBand="0" w:noVBand="1"/>
                              </w:tblPr>
                              <w:tblGrid>
                                <w:gridCol w:w="7897"/>
                              </w:tblGrid>
                              <w:tr w:rsidRPr="005E5E55" w:rsidR="00473712" w:rsidTr="000B2267" w14:paraId="5F273E56" w14:textId="77777777">
                                <w:trPr>
                                  <w:tblCellSpacing w:w="15" w:type="dxa"/>
                                </w:trPr>
                                <w:tc>
                                  <w:tcPr>
                                    <w:tcW w:w="0" w:type="auto"/>
                                    <w:tcMar>
                                      <w:top w:w="50" w:type="dxa"/>
                                      <w:left w:w="50" w:type="dxa"/>
                                      <w:bottom w:w="50" w:type="dxa"/>
                                      <w:right w:w="50" w:type="dxa"/>
                                    </w:tcMar>
                                    <w:vAlign w:val="center"/>
                                    <w:hideMark/>
                                  </w:tcPr>
                                  <w:p w:rsidRPr="005E5E55" w:rsidR="00473712" w:rsidP="00473712" w:rsidRDefault="00473712" w14:paraId="614CECD9" w14:textId="77777777">
                                    <w:pPr>
                                      <w:pStyle w:val="xmsonormal"/>
                                      <w:spacing w:after="240"/>
                                      <w:rPr>
                                        <w:sz w:val="32"/>
                                      </w:rPr>
                                    </w:pPr>
                                    <w:r>
                                      <w:rPr>
                                        <w:rFonts w:ascii="Arial" w:hAnsi="Arial" w:cs="Arial"/>
                                        <w:sz w:val="32"/>
                                      </w:rPr>
                                      <w:t xml:space="preserve"> </w:t>
                                    </w:r>
                                  </w:p>
                                </w:tc>
                              </w:tr>
                            </w:tbl>
                            <w:p w:rsidRPr="005E5E55" w:rsidR="00473712" w:rsidP="00473712" w:rsidRDefault="00473712" w14:paraId="7F8F4C98" w14:textId="77777777">
                              <w:pPr>
                                <w:rPr>
                                  <w:rFonts w:eastAsia="Times New Roman"/>
                                  <w:sz w:val="32"/>
                                  <w:szCs w:val="20"/>
                                </w:rPr>
                              </w:pPr>
                            </w:p>
                          </w:tc>
                        </w:tr>
                        <w:tr w:rsidRPr="005E5E55" w:rsidR="00473712" w:rsidTr="000B2267" w14:paraId="298F9CA2" w14:textId="77777777">
                          <w:trPr>
                            <w:tblCellSpacing w:w="0" w:type="dxa"/>
                          </w:trPr>
                          <w:tc>
                            <w:tcPr>
                              <w:tcW w:w="0" w:type="auto"/>
                              <w:tcMar>
                                <w:top w:w="40" w:type="dxa"/>
                                <w:left w:w="40" w:type="dxa"/>
                                <w:bottom w:w="40" w:type="dxa"/>
                                <w:right w:w="40" w:type="dxa"/>
                              </w:tcMar>
                              <w:vAlign w:val="center"/>
                              <w:hideMark/>
                            </w:tcPr>
                            <w:p w:rsidRPr="005E5E55" w:rsidR="00473712" w:rsidP="00473712" w:rsidRDefault="00473712" w14:paraId="6C70418D" w14:textId="77777777">
                              <w:pPr>
                                <w:pStyle w:val="xmsonormal"/>
                                <w:jc w:val="center"/>
                                <w:rPr>
                                  <w:sz w:val="32"/>
                                  <w:szCs w:val="22"/>
                                </w:rPr>
                              </w:pPr>
                              <w:r>
                                <w:rPr>
                                  <w:rFonts w:ascii="Arial" w:hAnsi="Arial" w:cs="Arial"/>
                                  <w:sz w:val="32"/>
                                </w:rPr>
                                <w:t xml:space="preserve"> </w:t>
                              </w:r>
                            </w:p>
                          </w:tc>
                        </w:tr>
                        <w:tr w:rsidRPr="005E5E55" w:rsidR="00473712" w:rsidTr="000B2267" w14:paraId="324D11D6" w14:textId="77777777">
                          <w:trPr>
                            <w:tblCellSpacing w:w="0" w:type="dxa"/>
                          </w:trPr>
                          <w:tc>
                            <w:tcPr>
                              <w:tcW w:w="0" w:type="auto"/>
                              <w:tcMar>
                                <w:top w:w="40" w:type="dxa"/>
                                <w:left w:w="40" w:type="dxa"/>
                                <w:bottom w:w="40" w:type="dxa"/>
                                <w:right w:w="40" w:type="dxa"/>
                              </w:tcMar>
                              <w:vAlign w:val="center"/>
                              <w:hideMark/>
                            </w:tcPr>
                            <w:tbl>
                              <w:tblPr>
                                <w:tblW w:w="5000" w:type="pct"/>
                                <w:tblCellSpacing w:w="15" w:type="dxa"/>
                                <w:tblCellMar>
                                  <w:left w:w="0" w:type="dxa"/>
                                  <w:right w:w="0" w:type="dxa"/>
                                </w:tblCellMar>
                                <w:tblLook w:val="04A0" w:firstRow="1" w:lastRow="0" w:firstColumn="1" w:lastColumn="0" w:noHBand="0" w:noVBand="1"/>
                              </w:tblPr>
                              <w:tblGrid>
                                <w:gridCol w:w="7897"/>
                              </w:tblGrid>
                              <w:tr w:rsidRPr="005E5E55" w:rsidR="00473712" w:rsidTr="000B2267" w14:paraId="58E97FDA" w14:textId="77777777">
                                <w:trPr>
                                  <w:tblCellSpacing w:w="15" w:type="dxa"/>
                                </w:trPr>
                                <w:tc>
                                  <w:tcPr>
                                    <w:tcW w:w="0" w:type="auto"/>
                                    <w:tcMar>
                                      <w:top w:w="50" w:type="dxa"/>
                                      <w:left w:w="50" w:type="dxa"/>
                                      <w:bottom w:w="50" w:type="dxa"/>
                                      <w:right w:w="50" w:type="dxa"/>
                                    </w:tcMar>
                                    <w:vAlign w:val="center"/>
                                    <w:hideMark/>
                                  </w:tcPr>
                                  <w:p w:rsidRPr="005E5E55" w:rsidR="00473712" w:rsidP="00473712" w:rsidRDefault="00473712" w14:paraId="0578C799" w14:textId="77777777">
                                    <w:pPr>
                                      <w:pStyle w:val="NormalWeb"/>
                                      <w:spacing w:before="0" w:beforeAutospacing="0" w:after="0" w:afterAutospacing="0"/>
                                      <w:rPr>
                                        <w:sz w:val="32"/>
                                      </w:rPr>
                                    </w:pPr>
                                    <w:r w:rsidRPr="005E5E55">
                                      <w:rPr>
                                        <w:rFonts w:ascii="Arial" w:hAnsi="Arial" w:cs="Arial"/>
                                        <w:color w:val="1F497D"/>
                                        <w:sz w:val="32"/>
                                      </w:rPr>
                                      <w:t> </w:t>
                                    </w:r>
                                  </w:p>
                                  <w:tbl>
                                    <w:tblPr>
                                      <w:tblW w:w="12780" w:type="dxa"/>
                                      <w:tblInd w:w="2" w:type="dxa"/>
                                      <w:tblCellMar>
                                        <w:left w:w="0" w:type="dxa"/>
                                        <w:right w:w="0" w:type="dxa"/>
                                      </w:tblCellMar>
                                      <w:tblLook w:val="04A0" w:firstRow="1" w:lastRow="0" w:firstColumn="1" w:lastColumn="0" w:noHBand="0" w:noVBand="1"/>
                                    </w:tblPr>
                                    <w:tblGrid>
                                      <w:gridCol w:w="1762"/>
                                      <w:gridCol w:w="1762"/>
                                      <w:gridCol w:w="1762"/>
                                      <w:gridCol w:w="1762"/>
                                      <w:gridCol w:w="672"/>
                                    </w:tblGrid>
                                    <w:tr w:rsidRPr="005E5E55" w:rsidR="00473712" w:rsidTr="000B2267" w14:paraId="0D63AAFA" w14:textId="77777777">
                                      <w:trPr>
                                        <w:trHeight w:val="1098"/>
                                      </w:trPr>
                                      <w:tc>
                                        <w:tcPr>
                                          <w:tcW w:w="2940" w:type="dxa"/>
                                          <w:tcBorders>
                                            <w:top w:val="single" w:color="auto" w:sz="12" w:space="0"/>
                                            <w:left w:val="single" w:color="auto" w:sz="12" w:space="0"/>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058DFCC5" w14:textId="77777777">
                                          <w:pPr>
                                            <w:pStyle w:val="NormalWeb"/>
                                            <w:spacing w:before="0" w:beforeAutospacing="0" w:after="0" w:afterAutospacing="0"/>
                                            <w:jc w:val="center"/>
                                            <w:rPr>
                                              <w:sz w:val="32"/>
                                            </w:rPr>
                                          </w:pPr>
                                          <w:r w:rsidRPr="005E5E55">
                                            <w:rPr>
                                              <w:rFonts w:ascii="Arial" w:hAnsi="Arial" w:cs="Arial"/>
                                              <w:b/>
                                              <w:bCs/>
                                              <w:sz w:val="32"/>
                                              <w:szCs w:val="28"/>
                                            </w:rPr>
                                            <w:t>COVID 19 Mode of Instruction</w:t>
                                          </w:r>
                                        </w:p>
                                      </w:tc>
                                      <w:tc>
                                        <w:tcPr>
                                          <w:tcW w:w="2940" w:type="dxa"/>
                                          <w:tcBorders>
                                            <w:top w:val="single" w:color="auto" w:sz="12" w:space="0"/>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3326D048" w14:textId="77777777">
                                          <w:pPr>
                                            <w:pStyle w:val="NormalWeb"/>
                                            <w:spacing w:before="0" w:beforeAutospacing="0" w:after="0" w:afterAutospacing="0"/>
                                            <w:jc w:val="center"/>
                                            <w:rPr>
                                              <w:sz w:val="32"/>
                                            </w:rPr>
                                          </w:pPr>
                                          <w:r w:rsidRPr="005E5E55">
                                            <w:rPr>
                                              <w:rFonts w:ascii="Arial" w:hAnsi="Arial" w:cs="Arial"/>
                                              <w:b/>
                                              <w:bCs/>
                                              <w:sz w:val="32"/>
                                              <w:szCs w:val="28"/>
                                            </w:rPr>
                                            <w:t>Face to Face Component</w:t>
                                          </w:r>
                                        </w:p>
                                      </w:tc>
                                      <w:tc>
                                        <w:tcPr>
                                          <w:tcW w:w="2940" w:type="dxa"/>
                                          <w:tcBorders>
                                            <w:top w:val="single" w:color="auto" w:sz="12" w:space="0"/>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73113544" w14:textId="77777777">
                                          <w:pPr>
                                            <w:pStyle w:val="NormalWeb"/>
                                            <w:spacing w:before="0" w:beforeAutospacing="0" w:after="0" w:afterAutospacing="0"/>
                                            <w:jc w:val="center"/>
                                            <w:rPr>
                                              <w:sz w:val="32"/>
                                            </w:rPr>
                                          </w:pPr>
                                          <w:r w:rsidRPr="005E5E55">
                                            <w:rPr>
                                              <w:rFonts w:ascii="Arial" w:hAnsi="Arial" w:cs="Arial"/>
                                              <w:b/>
                                              <w:bCs/>
                                              <w:sz w:val="32"/>
                                              <w:szCs w:val="28"/>
                                            </w:rPr>
                                            <w:t>Synchronous Component</w:t>
                                          </w:r>
                                        </w:p>
                                      </w:tc>
                                      <w:tc>
                                        <w:tcPr>
                                          <w:tcW w:w="2940" w:type="dxa"/>
                                          <w:tcBorders>
                                            <w:top w:val="single" w:color="auto" w:sz="12" w:space="0"/>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76356D1B" w14:textId="77777777">
                                          <w:pPr>
                                            <w:pStyle w:val="NormalWeb"/>
                                            <w:spacing w:before="0" w:beforeAutospacing="0" w:after="0" w:afterAutospacing="0"/>
                                            <w:jc w:val="center"/>
                                            <w:rPr>
                                              <w:sz w:val="32"/>
                                            </w:rPr>
                                          </w:pPr>
                                          <w:r w:rsidRPr="005E5E55">
                                            <w:rPr>
                                              <w:rFonts w:ascii="Arial" w:hAnsi="Arial" w:cs="Arial"/>
                                              <w:b/>
                                              <w:bCs/>
                                              <w:sz w:val="32"/>
                                              <w:szCs w:val="28"/>
                                            </w:rPr>
                                            <w:t>Assessment Proctoring (if used)</w:t>
                                          </w:r>
                                        </w:p>
                                      </w:tc>
                                      <w:tc>
                                        <w:tcPr>
                                          <w:tcW w:w="1020" w:type="dxa"/>
                                          <w:tcMar>
                                            <w:top w:w="0" w:type="dxa"/>
                                            <w:left w:w="108" w:type="dxa"/>
                                            <w:bottom w:w="0" w:type="dxa"/>
                                            <w:right w:w="108" w:type="dxa"/>
                                          </w:tcMar>
                                          <w:vAlign w:val="bottom"/>
                                          <w:hideMark/>
                                        </w:tcPr>
                                        <w:p w:rsidRPr="005E5E55" w:rsidR="00473712" w:rsidP="00473712" w:rsidRDefault="00473712" w14:paraId="7AA7AB4D" w14:textId="77777777">
                                          <w:pPr>
                                            <w:rPr>
                                              <w:sz w:val="32"/>
                                            </w:rPr>
                                          </w:pPr>
                                        </w:p>
                                      </w:tc>
                                    </w:tr>
                                    <w:tr w:rsidRPr="005E5E55" w:rsidR="00473712" w:rsidTr="000B2267" w14:paraId="06BC6442" w14:textId="77777777">
                                      <w:trPr>
                                        <w:trHeight w:val="1417"/>
                                      </w:trPr>
                                      <w:tc>
                                        <w:tcPr>
                                          <w:tcW w:w="2940" w:type="dxa"/>
                                          <w:tcBorders>
                                            <w:top w:val="nil"/>
                                            <w:left w:val="single" w:color="auto" w:sz="12" w:space="0"/>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43A2F1FE" w14:textId="77777777">
                                          <w:pPr>
                                            <w:pStyle w:val="NormalWeb"/>
                                            <w:spacing w:before="0" w:beforeAutospacing="0" w:after="0" w:afterAutospacing="0"/>
                                            <w:jc w:val="center"/>
                                            <w:rPr>
                                              <w:sz w:val="32"/>
                                            </w:rPr>
                                          </w:pPr>
                                          <w:r w:rsidRPr="005E5E55">
                                            <w:rPr>
                                              <w:rFonts w:ascii="Arial" w:hAnsi="Arial" w:cs="Arial"/>
                                              <w:b/>
                                              <w:bCs/>
                                              <w:sz w:val="32"/>
                                              <w:szCs w:val="28"/>
                                            </w:rPr>
                                            <w:lastRenderedPageBreak/>
                                            <w:t>FACE TO FACE "Room"</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5D2A6773" w14:textId="77777777">
                                          <w:pPr>
                                            <w:pStyle w:val="NormalWeb"/>
                                            <w:spacing w:before="0" w:beforeAutospacing="0" w:after="0" w:afterAutospacing="0"/>
                                            <w:jc w:val="center"/>
                                            <w:rPr>
                                              <w:sz w:val="32"/>
                                            </w:rPr>
                                          </w:pPr>
                                          <w:r w:rsidRPr="005E5E55">
                                            <w:rPr>
                                              <w:rFonts w:ascii="Arial" w:hAnsi="Arial" w:cs="Arial"/>
                                              <w:sz w:val="32"/>
                                              <w:szCs w:val="28"/>
                                            </w:rPr>
                                            <w:t>50% to 100% FACE TO FACE IN CLASS</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3ECFA03D" w14:textId="77777777">
                                          <w:pPr>
                                            <w:pStyle w:val="NormalWeb"/>
                                            <w:spacing w:before="0" w:beforeAutospacing="0" w:after="0" w:afterAutospacing="0"/>
                                            <w:jc w:val="center"/>
                                            <w:rPr>
                                              <w:sz w:val="32"/>
                                            </w:rPr>
                                          </w:pPr>
                                          <w:r w:rsidRPr="005E5E55">
                                            <w:rPr>
                                              <w:rFonts w:ascii="Arial" w:hAnsi="Arial" w:cs="Arial"/>
                                              <w:sz w:val="32"/>
                                              <w:szCs w:val="28"/>
                                            </w:rPr>
                                            <w:t>Varies to 100% FACE TO FACE and ZOOM</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3E43087F" w14:textId="77777777">
                                          <w:pPr>
                                            <w:pStyle w:val="NormalWeb"/>
                                            <w:spacing w:before="0" w:beforeAutospacing="0" w:after="0" w:afterAutospacing="0"/>
                                            <w:jc w:val="center"/>
                                            <w:rPr>
                                              <w:sz w:val="32"/>
                                            </w:rPr>
                                          </w:pPr>
                                          <w:r w:rsidRPr="005E5E55">
                                            <w:rPr>
                                              <w:rFonts w:ascii="Arial" w:hAnsi="Arial" w:cs="Arial"/>
                                              <w:sz w:val="32"/>
                                              <w:szCs w:val="28"/>
                                            </w:rPr>
                                            <w:t>FACE TO FACE or ELECTRONIC PROCTORING</w:t>
                                          </w:r>
                                        </w:p>
                                      </w:tc>
                                      <w:tc>
                                        <w:tcPr>
                                          <w:tcW w:w="1020" w:type="dxa"/>
                                          <w:tcMar>
                                            <w:top w:w="0" w:type="dxa"/>
                                            <w:left w:w="108" w:type="dxa"/>
                                            <w:bottom w:w="0" w:type="dxa"/>
                                            <w:right w:w="108" w:type="dxa"/>
                                          </w:tcMar>
                                          <w:vAlign w:val="bottom"/>
                                          <w:hideMark/>
                                        </w:tcPr>
                                        <w:p w:rsidRPr="005E5E55" w:rsidR="00473712" w:rsidP="00473712" w:rsidRDefault="00473712" w14:paraId="2CA9BCCA" w14:textId="77777777">
                                          <w:pPr>
                                            <w:rPr>
                                              <w:sz w:val="32"/>
                                            </w:rPr>
                                          </w:pPr>
                                        </w:p>
                                      </w:tc>
                                    </w:tr>
                                    <w:tr w:rsidRPr="005E5E55" w:rsidR="00473712" w:rsidTr="000B2267" w14:paraId="556B0272" w14:textId="77777777">
                                      <w:trPr>
                                        <w:trHeight w:val="1417"/>
                                      </w:trPr>
                                      <w:tc>
                                        <w:tcPr>
                                          <w:tcW w:w="2940" w:type="dxa"/>
                                          <w:tcBorders>
                                            <w:top w:val="nil"/>
                                            <w:left w:val="single" w:color="auto" w:sz="12" w:space="0"/>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045EE769" w14:textId="77777777">
                                          <w:pPr>
                                            <w:pStyle w:val="NormalWeb"/>
                                            <w:spacing w:before="0" w:beforeAutospacing="0" w:after="0" w:afterAutospacing="0"/>
                                            <w:jc w:val="center"/>
                                            <w:rPr>
                                              <w:sz w:val="32"/>
                                            </w:rPr>
                                          </w:pPr>
                                          <w:r w:rsidRPr="005E5E55">
                                            <w:rPr>
                                              <w:rFonts w:ascii="Arial" w:hAnsi="Arial" w:cs="Arial"/>
                                              <w:b/>
                                              <w:bCs/>
                                              <w:sz w:val="32"/>
                                              <w:szCs w:val="28"/>
                                            </w:rPr>
                                            <w:t>HYBRID "Uses Room AND Zoom"</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47E059CC" w14:textId="77777777">
                                          <w:pPr>
                                            <w:pStyle w:val="NormalWeb"/>
                                            <w:spacing w:before="0" w:beforeAutospacing="0" w:after="0" w:afterAutospacing="0"/>
                                            <w:jc w:val="center"/>
                                            <w:rPr>
                                              <w:sz w:val="32"/>
                                            </w:rPr>
                                          </w:pPr>
                                          <w:r w:rsidRPr="005E5E55">
                                            <w:rPr>
                                              <w:rFonts w:ascii="Arial" w:hAnsi="Arial" w:cs="Arial"/>
                                              <w:sz w:val="32"/>
                                              <w:szCs w:val="28"/>
                                            </w:rPr>
                                            <w:t>Up to 50% FACE TO FACE IN CLASS</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04E1B8DC" w14:textId="77777777">
                                          <w:pPr>
                                            <w:pStyle w:val="NormalWeb"/>
                                            <w:spacing w:before="0" w:beforeAutospacing="0" w:after="0" w:afterAutospacing="0"/>
                                            <w:jc w:val="center"/>
                                            <w:rPr>
                                              <w:sz w:val="32"/>
                                            </w:rPr>
                                          </w:pPr>
                                          <w:r w:rsidRPr="005E5E55">
                                            <w:rPr>
                                              <w:rFonts w:ascii="Arial" w:hAnsi="Arial" w:cs="Arial"/>
                                              <w:sz w:val="32"/>
                                              <w:szCs w:val="28"/>
                                            </w:rPr>
                                            <w:t>Varies to 100% FACE TO FACE and ZOOM</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627D89EA" w14:textId="77777777">
                                          <w:pPr>
                                            <w:pStyle w:val="NormalWeb"/>
                                            <w:spacing w:before="0" w:beforeAutospacing="0" w:after="0" w:afterAutospacing="0"/>
                                            <w:jc w:val="center"/>
                                            <w:rPr>
                                              <w:sz w:val="32"/>
                                            </w:rPr>
                                          </w:pPr>
                                          <w:r w:rsidRPr="005E5E55">
                                            <w:rPr>
                                              <w:rFonts w:ascii="Arial" w:hAnsi="Arial" w:cs="Arial"/>
                                              <w:sz w:val="32"/>
                                              <w:szCs w:val="28"/>
                                            </w:rPr>
                                            <w:t>FACE TO FACE or ELECTRONIC PROCTORING</w:t>
                                          </w:r>
                                        </w:p>
                                      </w:tc>
                                      <w:tc>
                                        <w:tcPr>
                                          <w:tcW w:w="1020" w:type="dxa"/>
                                          <w:noWrap/>
                                          <w:tcMar>
                                            <w:top w:w="0" w:type="dxa"/>
                                            <w:left w:w="108" w:type="dxa"/>
                                            <w:bottom w:w="0" w:type="dxa"/>
                                            <w:right w:w="108" w:type="dxa"/>
                                          </w:tcMar>
                                          <w:vAlign w:val="bottom"/>
                                          <w:hideMark/>
                                        </w:tcPr>
                                        <w:p w:rsidRPr="005E5E55" w:rsidR="00473712" w:rsidP="00473712" w:rsidRDefault="00473712" w14:paraId="0520C67B" w14:textId="77777777">
                                          <w:pPr>
                                            <w:rPr>
                                              <w:sz w:val="32"/>
                                            </w:rPr>
                                          </w:pPr>
                                        </w:p>
                                      </w:tc>
                                    </w:tr>
                                    <w:tr w:rsidRPr="005E5E55" w:rsidR="00473712" w:rsidTr="000B2267" w14:paraId="0426F9E1" w14:textId="77777777">
                                      <w:trPr>
                                        <w:trHeight w:val="1417"/>
                                      </w:trPr>
                                      <w:tc>
                                        <w:tcPr>
                                          <w:tcW w:w="2940" w:type="dxa"/>
                                          <w:tcBorders>
                                            <w:top w:val="nil"/>
                                            <w:left w:val="single" w:color="auto" w:sz="12" w:space="0"/>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0549BE3D" w14:textId="77777777">
                                          <w:pPr>
                                            <w:pStyle w:val="NormalWeb"/>
                                            <w:spacing w:before="0" w:beforeAutospacing="0" w:after="0" w:afterAutospacing="0"/>
                                            <w:jc w:val="center"/>
                                            <w:rPr>
                                              <w:sz w:val="32"/>
                                            </w:rPr>
                                          </w:pPr>
                                          <w:r w:rsidRPr="005E5E55">
                                            <w:rPr>
                                              <w:rFonts w:ascii="Arial" w:hAnsi="Arial" w:cs="Arial"/>
                                              <w:b/>
                                              <w:bCs/>
                                              <w:sz w:val="32"/>
                                              <w:szCs w:val="28"/>
                                            </w:rPr>
                                            <w:t>REMOTE "Converts Room TO Zoom"</w:t>
                                          </w:r>
                                        </w:p>
                                      </w:tc>
                                      <w:tc>
                                        <w:tcPr>
                                          <w:tcW w:w="2940" w:type="dxa"/>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7913D012" w14:textId="77777777">
                                          <w:pPr>
                                            <w:pStyle w:val="NormalWeb"/>
                                            <w:spacing w:before="0" w:beforeAutospacing="0" w:after="0" w:afterAutospacing="0"/>
                                            <w:jc w:val="center"/>
                                            <w:rPr>
                                              <w:sz w:val="32"/>
                                            </w:rPr>
                                          </w:pPr>
                                          <w:r w:rsidRPr="005E5E55">
                                            <w:rPr>
                                              <w:rFonts w:ascii="Arial" w:hAnsi="Arial" w:cs="Arial"/>
                                              <w:sz w:val="32"/>
                                              <w:szCs w:val="28"/>
                                            </w:rPr>
                                            <w:t>NONE</w:t>
                                          </w:r>
                                        </w:p>
                                      </w:tc>
                                      <w:tc>
                                        <w:tcPr>
                                          <w:tcW w:w="2940" w:type="dxa"/>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08223F4C" w14:textId="77777777">
                                          <w:pPr>
                                            <w:pStyle w:val="NormalWeb"/>
                                            <w:spacing w:before="0" w:beforeAutospacing="0" w:after="0" w:afterAutospacing="0"/>
                                            <w:jc w:val="center"/>
                                            <w:rPr>
                                              <w:sz w:val="32"/>
                                            </w:rPr>
                                          </w:pPr>
                                          <w:r w:rsidRPr="005E5E55">
                                            <w:rPr>
                                              <w:rFonts w:ascii="Arial" w:hAnsi="Arial" w:cs="Arial"/>
                                              <w:sz w:val="32"/>
                                              <w:szCs w:val="28"/>
                                            </w:rPr>
                                            <w:t>Varies to 100% SYNCHRONOUS - ZOOM ONLY</w:t>
                                          </w:r>
                                        </w:p>
                                      </w:tc>
                                      <w:tc>
                                        <w:tcPr>
                                          <w:tcW w:w="2940" w:type="dxa"/>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24E30AB9" w14:textId="77777777">
                                          <w:pPr>
                                            <w:pStyle w:val="NormalWeb"/>
                                            <w:spacing w:before="0" w:beforeAutospacing="0" w:after="0" w:afterAutospacing="0"/>
                                            <w:jc w:val="center"/>
                                            <w:rPr>
                                              <w:sz w:val="32"/>
                                            </w:rPr>
                                          </w:pPr>
                                          <w:r w:rsidRPr="005E5E55">
                                            <w:rPr>
                                              <w:rFonts w:ascii="Arial" w:hAnsi="Arial" w:cs="Arial"/>
                                              <w:sz w:val="32"/>
                                              <w:szCs w:val="28"/>
                                            </w:rPr>
                                            <w:t>ELECTRONIC PROCTORING</w:t>
                                          </w:r>
                                        </w:p>
                                      </w:tc>
                                      <w:tc>
                                        <w:tcPr>
                                          <w:tcW w:w="1020" w:type="dxa"/>
                                          <w:noWrap/>
                                          <w:tcMar>
                                            <w:top w:w="0" w:type="dxa"/>
                                            <w:left w:w="108" w:type="dxa"/>
                                            <w:bottom w:w="0" w:type="dxa"/>
                                            <w:right w:w="108" w:type="dxa"/>
                                          </w:tcMar>
                                          <w:vAlign w:val="bottom"/>
                                          <w:hideMark/>
                                        </w:tcPr>
                                        <w:p w:rsidRPr="005E5E55" w:rsidR="00473712" w:rsidP="00473712" w:rsidRDefault="00473712" w14:paraId="351F12F4" w14:textId="77777777">
                                          <w:pPr>
                                            <w:rPr>
                                              <w:sz w:val="32"/>
                                            </w:rPr>
                                          </w:pPr>
                                        </w:p>
                                      </w:tc>
                                    </w:tr>
                                    <w:tr w:rsidRPr="005E5E55" w:rsidR="00473712" w:rsidTr="000B2267" w14:paraId="6001E360" w14:textId="77777777">
                                      <w:trPr>
                                        <w:trHeight w:val="1417"/>
                                      </w:trPr>
                                      <w:tc>
                                        <w:tcPr>
                                          <w:tcW w:w="2940" w:type="dxa"/>
                                          <w:tcBorders>
                                            <w:top w:val="nil"/>
                                            <w:left w:val="single" w:color="auto" w:sz="12" w:space="0"/>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664CDB0B" w14:textId="77777777">
                                          <w:pPr>
                                            <w:pStyle w:val="NormalWeb"/>
                                            <w:spacing w:before="0" w:beforeAutospacing="0" w:after="0" w:afterAutospacing="0"/>
                                            <w:jc w:val="center"/>
                                            <w:rPr>
                                              <w:sz w:val="32"/>
                                            </w:rPr>
                                          </w:pPr>
                                          <w:r w:rsidRPr="005E5E55">
                                            <w:rPr>
                                              <w:rFonts w:ascii="Arial" w:hAnsi="Arial" w:cs="Arial"/>
                                              <w:b/>
                                              <w:bCs/>
                                              <w:sz w:val="32"/>
                                              <w:szCs w:val="28"/>
                                            </w:rPr>
                                            <w:t>ONLINE "Fully Online"</w:t>
                                          </w:r>
                                        </w:p>
                                      </w:tc>
                                      <w:tc>
                                        <w:tcPr>
                                          <w:tcW w:w="2940" w:type="dxa"/>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2D7C1894" w14:textId="77777777">
                                          <w:pPr>
                                            <w:pStyle w:val="NormalWeb"/>
                                            <w:spacing w:before="0" w:beforeAutospacing="0" w:after="0" w:afterAutospacing="0"/>
                                            <w:jc w:val="center"/>
                                            <w:rPr>
                                              <w:sz w:val="32"/>
                                            </w:rPr>
                                          </w:pPr>
                                          <w:r w:rsidRPr="005E5E55">
                                            <w:rPr>
                                              <w:rFonts w:ascii="Arial" w:hAnsi="Arial" w:cs="Arial"/>
                                              <w:sz w:val="32"/>
                                              <w:szCs w:val="28"/>
                                            </w:rPr>
                                            <w:t>NONE</w:t>
                                          </w:r>
                                        </w:p>
                                      </w:tc>
                                      <w:tc>
                                        <w:tcPr>
                                          <w:tcW w:w="2940" w:type="dxa"/>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0CC7A89B" w14:textId="77777777">
                                          <w:pPr>
                                            <w:pStyle w:val="NormalWeb"/>
                                            <w:spacing w:before="0" w:beforeAutospacing="0" w:after="0" w:afterAutospacing="0"/>
                                            <w:jc w:val="center"/>
                                            <w:rPr>
                                              <w:sz w:val="32"/>
                                            </w:rPr>
                                          </w:pPr>
                                          <w:r w:rsidRPr="005E5E55">
                                            <w:rPr>
                                              <w:rFonts w:ascii="Arial" w:hAnsi="Arial" w:cs="Arial"/>
                                              <w:sz w:val="32"/>
                                              <w:szCs w:val="28"/>
                                            </w:rPr>
                                            <w:t>NONE</w:t>
                                          </w:r>
                                        </w:p>
                                      </w:tc>
                                      <w:tc>
                                        <w:tcPr>
                                          <w:tcW w:w="2940" w:type="dxa"/>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629BF6AF" w14:textId="77777777">
                                          <w:pPr>
                                            <w:pStyle w:val="NormalWeb"/>
                                            <w:spacing w:before="0" w:beforeAutospacing="0" w:after="0" w:afterAutospacing="0"/>
                                            <w:jc w:val="center"/>
                                            <w:rPr>
                                              <w:sz w:val="32"/>
                                            </w:rPr>
                                          </w:pPr>
                                          <w:r w:rsidRPr="005E5E55">
                                            <w:rPr>
                                              <w:rFonts w:ascii="Arial" w:hAnsi="Arial" w:cs="Arial"/>
                                              <w:sz w:val="32"/>
                                              <w:szCs w:val="28"/>
                                            </w:rPr>
                                            <w:t>ELECTRONIC PROCTORING</w:t>
                                          </w:r>
                                        </w:p>
                                      </w:tc>
                                      <w:tc>
                                        <w:tcPr>
                                          <w:tcW w:w="1020" w:type="dxa"/>
                                          <w:noWrap/>
                                          <w:tcMar>
                                            <w:top w:w="0" w:type="dxa"/>
                                            <w:left w:w="108" w:type="dxa"/>
                                            <w:bottom w:w="0" w:type="dxa"/>
                                            <w:right w:w="108" w:type="dxa"/>
                                          </w:tcMar>
                                          <w:vAlign w:val="bottom"/>
                                          <w:hideMark/>
                                        </w:tcPr>
                                        <w:p w:rsidRPr="005E5E55" w:rsidR="00473712" w:rsidP="00473712" w:rsidRDefault="00473712" w14:paraId="14537024" w14:textId="77777777">
                                          <w:pPr>
                                            <w:rPr>
                                              <w:sz w:val="32"/>
                                            </w:rPr>
                                          </w:pPr>
                                        </w:p>
                                      </w:tc>
                                    </w:tr>
                                    <w:tr w:rsidRPr="005E5E55" w:rsidR="00473712" w:rsidTr="000B2267" w14:paraId="77BDB568" w14:textId="77777777">
                                      <w:trPr>
                                        <w:trHeight w:val="386"/>
                                      </w:trPr>
                                      <w:tc>
                                        <w:tcPr>
                                          <w:tcW w:w="2940" w:type="dxa"/>
                                          <w:noWrap/>
                                          <w:tcMar>
                                            <w:top w:w="0" w:type="dxa"/>
                                            <w:left w:w="108" w:type="dxa"/>
                                            <w:bottom w:w="0" w:type="dxa"/>
                                            <w:right w:w="108" w:type="dxa"/>
                                          </w:tcMar>
                                          <w:vAlign w:val="bottom"/>
                                          <w:hideMark/>
                                        </w:tcPr>
                                        <w:p w:rsidRPr="005E5E55" w:rsidR="00473712" w:rsidP="00473712" w:rsidRDefault="00473712" w14:paraId="437CD2F6" w14:textId="77777777">
                                          <w:pPr>
                                            <w:rPr>
                                              <w:rFonts w:eastAsia="Times New Roman"/>
                                              <w:sz w:val="32"/>
                                              <w:szCs w:val="20"/>
                                            </w:rPr>
                                          </w:pPr>
                                        </w:p>
                                      </w:tc>
                                      <w:tc>
                                        <w:tcPr>
                                          <w:tcW w:w="2940" w:type="dxa"/>
                                          <w:noWrap/>
                                          <w:tcMar>
                                            <w:top w:w="0" w:type="dxa"/>
                                            <w:left w:w="108" w:type="dxa"/>
                                            <w:bottom w:w="0" w:type="dxa"/>
                                            <w:right w:w="108" w:type="dxa"/>
                                          </w:tcMar>
                                          <w:vAlign w:val="bottom"/>
                                          <w:hideMark/>
                                        </w:tcPr>
                                        <w:p w:rsidRPr="005E5E55" w:rsidR="00473712" w:rsidP="00473712" w:rsidRDefault="00473712" w14:paraId="26B5EF3A" w14:textId="77777777">
                                          <w:pPr>
                                            <w:rPr>
                                              <w:rFonts w:eastAsia="Times New Roman"/>
                                              <w:sz w:val="32"/>
                                              <w:szCs w:val="20"/>
                                            </w:rPr>
                                          </w:pPr>
                                        </w:p>
                                      </w:tc>
                                      <w:tc>
                                        <w:tcPr>
                                          <w:tcW w:w="2940" w:type="dxa"/>
                                          <w:noWrap/>
                                          <w:tcMar>
                                            <w:top w:w="0" w:type="dxa"/>
                                            <w:left w:w="108" w:type="dxa"/>
                                            <w:bottom w:w="0" w:type="dxa"/>
                                            <w:right w:w="108" w:type="dxa"/>
                                          </w:tcMar>
                                          <w:vAlign w:val="bottom"/>
                                          <w:hideMark/>
                                        </w:tcPr>
                                        <w:p w:rsidRPr="005E5E55" w:rsidR="00473712" w:rsidP="00473712" w:rsidRDefault="00473712" w14:paraId="2CA73EF7" w14:textId="77777777">
                                          <w:pPr>
                                            <w:rPr>
                                              <w:rFonts w:eastAsia="Times New Roman"/>
                                              <w:sz w:val="32"/>
                                              <w:szCs w:val="20"/>
                                            </w:rPr>
                                          </w:pPr>
                                        </w:p>
                                      </w:tc>
                                      <w:tc>
                                        <w:tcPr>
                                          <w:tcW w:w="2940" w:type="dxa"/>
                                          <w:tcMar>
                                            <w:top w:w="0" w:type="dxa"/>
                                            <w:left w:w="108" w:type="dxa"/>
                                            <w:bottom w:w="0" w:type="dxa"/>
                                            <w:right w:w="108" w:type="dxa"/>
                                          </w:tcMar>
                                          <w:vAlign w:val="center"/>
                                          <w:hideMark/>
                                        </w:tcPr>
                                        <w:p w:rsidRPr="005E5E55" w:rsidR="00473712" w:rsidP="00473712" w:rsidRDefault="00473712" w14:paraId="27275ABB" w14:textId="77777777">
                                          <w:pPr>
                                            <w:rPr>
                                              <w:rFonts w:eastAsia="Times New Roman"/>
                                              <w:sz w:val="32"/>
                                              <w:szCs w:val="20"/>
                                            </w:rPr>
                                          </w:pPr>
                                        </w:p>
                                      </w:tc>
                                      <w:tc>
                                        <w:tcPr>
                                          <w:tcW w:w="1020" w:type="dxa"/>
                                          <w:noWrap/>
                                          <w:tcMar>
                                            <w:top w:w="0" w:type="dxa"/>
                                            <w:left w:w="108" w:type="dxa"/>
                                            <w:bottom w:w="0" w:type="dxa"/>
                                            <w:right w:w="108" w:type="dxa"/>
                                          </w:tcMar>
                                          <w:vAlign w:val="bottom"/>
                                          <w:hideMark/>
                                        </w:tcPr>
                                        <w:p w:rsidRPr="005E5E55" w:rsidR="00473712" w:rsidP="00473712" w:rsidRDefault="00473712" w14:paraId="2BD078F9" w14:textId="77777777">
                                          <w:pPr>
                                            <w:rPr>
                                              <w:rFonts w:eastAsia="Times New Roman"/>
                                              <w:sz w:val="32"/>
                                              <w:szCs w:val="20"/>
                                            </w:rPr>
                                          </w:pPr>
                                        </w:p>
                                      </w:tc>
                                    </w:tr>
                                    <w:tr w:rsidRPr="005E5E55" w:rsidR="00473712" w:rsidTr="000B2267" w14:paraId="4DA91180" w14:textId="77777777">
                                      <w:trPr>
                                        <w:trHeight w:val="335"/>
                                      </w:trPr>
                                      <w:tc>
                                        <w:tcPr>
                                          <w:tcW w:w="12780" w:type="dxa"/>
                                          <w:gridSpan w:val="5"/>
                                          <w:tcBorders>
                                            <w:top w:val="single" w:color="auto" w:sz="12" w:space="0"/>
                                            <w:left w:val="single" w:color="auto" w:sz="12" w:space="0"/>
                                            <w:bottom w:val="single" w:color="auto" w:sz="12" w:space="0"/>
                                            <w:right w:val="single" w:color="auto" w:sz="12" w:space="0"/>
                                          </w:tcBorders>
                                          <w:noWrap/>
                                          <w:tcMar>
                                            <w:top w:w="0" w:type="dxa"/>
                                            <w:left w:w="108" w:type="dxa"/>
                                            <w:bottom w:w="0" w:type="dxa"/>
                                            <w:right w:w="108" w:type="dxa"/>
                                          </w:tcMar>
                                          <w:vAlign w:val="center"/>
                                          <w:hideMark/>
                                        </w:tcPr>
                                        <w:p w:rsidRPr="005E5E55" w:rsidR="00473712" w:rsidP="00473712" w:rsidRDefault="00473712" w14:paraId="43E54586" w14:textId="77777777">
                                          <w:pPr>
                                            <w:pStyle w:val="NormalWeb"/>
                                            <w:spacing w:before="0" w:beforeAutospacing="0" w:after="0" w:afterAutospacing="0"/>
                                            <w:jc w:val="center"/>
                                            <w:rPr>
                                              <w:sz w:val="32"/>
                                            </w:rPr>
                                          </w:pPr>
                                          <w:r w:rsidRPr="005E5E55">
                                            <w:rPr>
                                              <w:rFonts w:ascii="Arial" w:hAnsi="Arial" w:cs="Arial"/>
                                              <w:b/>
                                              <w:bCs/>
                                              <w:sz w:val="32"/>
                                            </w:rPr>
                                            <w:t>Teaching Format Glossary</w:t>
                                          </w:r>
                                        </w:p>
                                      </w:tc>
                                    </w:tr>
                                    <w:tr w:rsidRPr="005E5E55" w:rsidR="00473712" w:rsidTr="000B2267" w14:paraId="504451DC" w14:textId="77777777">
                                      <w:trPr>
                                        <w:trHeight w:val="1237"/>
                                      </w:trPr>
                                      <w:tc>
                                        <w:tcPr>
                                          <w:tcW w:w="2940" w:type="dxa"/>
                                          <w:tcBorders>
                                            <w:top w:val="nil"/>
                                            <w:left w:val="single" w:color="auto" w:sz="12" w:space="0"/>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6A1143F3" w14:textId="77777777">
                                          <w:pPr>
                                            <w:pStyle w:val="NormalWeb"/>
                                            <w:spacing w:before="0" w:beforeAutospacing="0" w:after="0" w:afterAutospacing="0"/>
                                            <w:jc w:val="center"/>
                                            <w:rPr>
                                              <w:sz w:val="32"/>
                                            </w:rPr>
                                          </w:pPr>
                                          <w:r w:rsidRPr="005E5E55">
                                            <w:rPr>
                                              <w:rFonts w:ascii="Arial" w:hAnsi="Arial" w:cs="Arial"/>
                                              <w:b/>
                                              <w:bCs/>
                                              <w:sz w:val="32"/>
                                              <w:szCs w:val="28"/>
                                            </w:rPr>
                                            <w:t>FACE TO FACE</w:t>
                                          </w:r>
                                        </w:p>
                                      </w:tc>
                                      <w:tc>
                                        <w:tcPr>
                                          <w:tcW w:w="9840" w:type="dxa"/>
                                          <w:gridSpan w:val="4"/>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3368A30F" w14:textId="77777777">
                                          <w:pPr>
                                            <w:pStyle w:val="NormalWeb"/>
                                            <w:spacing w:before="0" w:beforeAutospacing="0" w:after="0" w:afterAutospacing="0"/>
                                            <w:rPr>
                                              <w:sz w:val="32"/>
                                            </w:rPr>
                                          </w:pPr>
                                          <w:r w:rsidRPr="005E5E55">
                                            <w:rPr>
                                              <w:rFonts w:ascii="Arial" w:hAnsi="Arial" w:cs="Arial"/>
                                              <w:b/>
                                              <w:bCs/>
                                              <w:sz w:val="32"/>
                                            </w:rPr>
                                            <w:t>Face-to-Face Instruction</w:t>
                                          </w:r>
                                          <w:r w:rsidRPr="005E5E55">
                                            <w:rPr>
                                              <w:rFonts w:ascii="Arial" w:hAnsi="Arial" w:cs="Arial"/>
                                              <w:sz w:val="32"/>
                                            </w:rPr>
                                            <w:t xml:space="preserve"> – students and faculty are physically in a room together, at the same time, to engage the subject matter.</w:t>
                                          </w:r>
                                        </w:p>
                                      </w:tc>
                                    </w:tr>
                                    <w:tr w:rsidRPr="005E5E55" w:rsidR="00473712" w:rsidTr="000B2267" w14:paraId="307D314E" w14:textId="77777777">
                                      <w:trPr>
                                        <w:trHeight w:val="1237"/>
                                      </w:trPr>
                                      <w:tc>
                                        <w:tcPr>
                                          <w:tcW w:w="2940" w:type="dxa"/>
                                          <w:tcBorders>
                                            <w:top w:val="nil"/>
                                            <w:left w:val="single" w:color="auto" w:sz="12" w:space="0"/>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680555D6" w14:textId="77777777">
                                          <w:pPr>
                                            <w:pStyle w:val="NormalWeb"/>
                                            <w:spacing w:before="0" w:beforeAutospacing="0" w:after="0" w:afterAutospacing="0"/>
                                            <w:jc w:val="center"/>
                                            <w:rPr>
                                              <w:sz w:val="32"/>
                                            </w:rPr>
                                          </w:pPr>
                                          <w:r w:rsidRPr="005E5E55">
                                            <w:rPr>
                                              <w:rFonts w:ascii="Arial" w:hAnsi="Arial" w:cs="Arial"/>
                                              <w:b/>
                                              <w:bCs/>
                                              <w:sz w:val="32"/>
                                              <w:szCs w:val="28"/>
                                            </w:rPr>
                                            <w:t>HYBRID</w:t>
                                          </w:r>
                                        </w:p>
                                      </w:tc>
                                      <w:tc>
                                        <w:tcPr>
                                          <w:tcW w:w="9840" w:type="dxa"/>
                                          <w:gridSpan w:val="4"/>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2FBAE8AE" w14:textId="77777777">
                                          <w:pPr>
                                            <w:pStyle w:val="NormalWeb"/>
                                            <w:spacing w:before="0" w:beforeAutospacing="0" w:after="0" w:afterAutospacing="0"/>
                                            <w:rPr>
                                              <w:sz w:val="32"/>
                                            </w:rPr>
                                          </w:pPr>
                                          <w:r w:rsidRPr="005E5E55">
                                            <w:rPr>
                                              <w:rFonts w:ascii="Arial" w:hAnsi="Arial" w:cs="Arial"/>
                                              <w:b/>
                                              <w:bCs/>
                                              <w:sz w:val="32"/>
                                            </w:rPr>
                                            <w:t>Hybrid Instruction</w:t>
                                          </w:r>
                                          <w:r w:rsidRPr="005E5E55">
                                            <w:rPr>
                                              <w:rFonts w:ascii="Arial" w:hAnsi="Arial" w:cs="Arial"/>
                                              <w:sz w:val="32"/>
                                            </w:rPr>
                                            <w:t xml:space="preserve"> – Room AND Zoom. Includes HyFlex; a course designed to teach some elements face-to-face and some remotely using technology with the instructor and the students in the </w:t>
                                          </w:r>
                                          <w:r w:rsidRPr="005E5E55">
                                            <w:rPr>
                                              <w:rFonts w:ascii="Arial" w:hAnsi="Arial" w:cs="Arial"/>
                                              <w:sz w:val="32"/>
                                            </w:rPr>
                                            <w:lastRenderedPageBreak/>
                                            <w:t>same place at the same time for some aspects of instruction and remote for others. Some Room Some Zoom</w:t>
                                          </w:r>
                                        </w:p>
                                      </w:tc>
                                    </w:tr>
                                    <w:tr w:rsidRPr="005E5E55" w:rsidR="00473712" w:rsidTr="000B2267" w14:paraId="4AE0C2B7" w14:textId="77777777">
                                      <w:trPr>
                                        <w:trHeight w:val="1237"/>
                                      </w:trPr>
                                      <w:tc>
                                        <w:tcPr>
                                          <w:tcW w:w="2940" w:type="dxa"/>
                                          <w:tcBorders>
                                            <w:top w:val="nil"/>
                                            <w:left w:val="single" w:color="auto" w:sz="12" w:space="0"/>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4DD94BDC" w14:textId="77777777">
                                          <w:pPr>
                                            <w:pStyle w:val="NormalWeb"/>
                                            <w:spacing w:before="0" w:beforeAutospacing="0" w:after="0" w:afterAutospacing="0"/>
                                            <w:jc w:val="center"/>
                                            <w:rPr>
                                              <w:sz w:val="32"/>
                                            </w:rPr>
                                          </w:pPr>
                                          <w:r w:rsidRPr="005E5E55">
                                            <w:rPr>
                                              <w:rFonts w:ascii="Arial" w:hAnsi="Arial" w:cs="Arial"/>
                                              <w:b/>
                                              <w:bCs/>
                                              <w:sz w:val="32"/>
                                              <w:szCs w:val="28"/>
                                            </w:rPr>
                                            <w:lastRenderedPageBreak/>
                                            <w:t>REMOTE</w:t>
                                          </w:r>
                                        </w:p>
                                      </w:tc>
                                      <w:tc>
                                        <w:tcPr>
                                          <w:tcW w:w="9840" w:type="dxa"/>
                                          <w:gridSpan w:val="4"/>
                                          <w:tcBorders>
                                            <w:top w:val="nil"/>
                                            <w:left w:val="nil"/>
                                            <w:bottom w:val="single" w:color="auto" w:sz="12" w:space="0"/>
                                            <w:right w:val="single" w:color="auto" w:sz="12" w:space="0"/>
                                          </w:tcBorders>
                                          <w:tcMar>
                                            <w:top w:w="0" w:type="dxa"/>
                                            <w:left w:w="108" w:type="dxa"/>
                                            <w:bottom w:w="0" w:type="dxa"/>
                                            <w:right w:w="108" w:type="dxa"/>
                                          </w:tcMar>
                                          <w:vAlign w:val="center"/>
                                          <w:hideMark/>
                                        </w:tcPr>
                                        <w:p w:rsidRPr="005E5E55" w:rsidR="00473712" w:rsidP="00473712" w:rsidRDefault="00473712" w14:paraId="24401E8D" w14:textId="77777777">
                                          <w:pPr>
                                            <w:pStyle w:val="NormalWeb"/>
                                            <w:spacing w:before="0" w:beforeAutospacing="0" w:after="0" w:afterAutospacing="0"/>
                                            <w:rPr>
                                              <w:sz w:val="32"/>
                                            </w:rPr>
                                          </w:pPr>
                                          <w:r w:rsidRPr="005E5E55">
                                            <w:rPr>
                                              <w:rFonts w:ascii="Arial" w:hAnsi="Arial" w:cs="Arial"/>
                                              <w:b/>
                                              <w:bCs/>
                                              <w:sz w:val="32"/>
                                            </w:rPr>
                                            <w:t>Remote Instruction</w:t>
                                          </w:r>
                                          <w:r w:rsidRPr="005E5E55">
                                            <w:rPr>
                                              <w:rFonts w:ascii="Arial" w:hAnsi="Arial" w:cs="Arial"/>
                                              <w:sz w:val="32"/>
                                            </w:rPr>
                                            <w:t xml:space="preserve"> – the synchronous delivery of a course designed or developed to teach face-to-face using technology where the instructor and student are not physically in the same space at the same time. Room TO Zoom</w:t>
                                          </w:r>
                                        </w:p>
                                      </w:tc>
                                    </w:tr>
                                    <w:tr w:rsidRPr="005E5E55" w:rsidR="00473712" w:rsidTr="000B2267" w14:paraId="04DB3ECC" w14:textId="77777777">
                                      <w:trPr>
                                        <w:trHeight w:val="1237"/>
                                      </w:trPr>
                                      <w:tc>
                                        <w:tcPr>
                                          <w:tcW w:w="2940" w:type="dxa"/>
                                          <w:tcBorders>
                                            <w:top w:val="nil"/>
                                            <w:left w:val="single" w:color="auto" w:sz="12" w:space="0"/>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2B9AC8DD" w14:textId="77777777">
                                          <w:pPr>
                                            <w:pStyle w:val="NormalWeb"/>
                                            <w:spacing w:before="0" w:beforeAutospacing="0" w:after="0" w:afterAutospacing="0"/>
                                            <w:jc w:val="center"/>
                                            <w:rPr>
                                              <w:sz w:val="32"/>
                                            </w:rPr>
                                          </w:pPr>
                                          <w:r w:rsidRPr="005E5E55">
                                            <w:rPr>
                                              <w:rFonts w:ascii="Arial" w:hAnsi="Arial" w:cs="Arial"/>
                                              <w:b/>
                                              <w:bCs/>
                                              <w:sz w:val="32"/>
                                              <w:szCs w:val="28"/>
                                            </w:rPr>
                                            <w:t>ONLINE</w:t>
                                          </w:r>
                                        </w:p>
                                      </w:tc>
                                      <w:tc>
                                        <w:tcPr>
                                          <w:tcW w:w="9840" w:type="dxa"/>
                                          <w:gridSpan w:val="4"/>
                                          <w:tcBorders>
                                            <w:top w:val="nil"/>
                                            <w:left w:val="nil"/>
                                            <w:bottom w:val="single" w:color="auto" w:sz="12" w:space="0"/>
                                            <w:right w:val="single" w:color="auto" w:sz="12" w:space="0"/>
                                          </w:tcBorders>
                                          <w:shd w:val="clear" w:color="auto" w:fill="BFBFBF"/>
                                          <w:tcMar>
                                            <w:top w:w="0" w:type="dxa"/>
                                            <w:left w:w="108" w:type="dxa"/>
                                            <w:bottom w:w="0" w:type="dxa"/>
                                            <w:right w:w="108" w:type="dxa"/>
                                          </w:tcMar>
                                          <w:vAlign w:val="center"/>
                                          <w:hideMark/>
                                        </w:tcPr>
                                        <w:p w:rsidRPr="005E5E55" w:rsidR="00473712" w:rsidP="00473712" w:rsidRDefault="00473712" w14:paraId="6C188CB7" w14:textId="77777777">
                                          <w:pPr>
                                            <w:pStyle w:val="NormalWeb"/>
                                            <w:spacing w:before="0" w:beforeAutospacing="0" w:after="0" w:afterAutospacing="0"/>
                                            <w:rPr>
                                              <w:sz w:val="32"/>
                                            </w:rPr>
                                          </w:pPr>
                                          <w:r w:rsidRPr="005E5E55">
                                            <w:rPr>
                                              <w:rFonts w:ascii="Arial" w:hAnsi="Arial" w:cs="Arial"/>
                                              <w:b/>
                                              <w:bCs/>
                                              <w:sz w:val="32"/>
                                            </w:rPr>
                                            <w:t>Online Instruction</w:t>
                                          </w:r>
                                          <w:r w:rsidRPr="005E5E55">
                                            <w:rPr>
                                              <w:rFonts w:ascii="Arial" w:hAnsi="Arial" w:cs="Arial"/>
                                              <w:sz w:val="32"/>
                                            </w:rPr>
                                            <w:t xml:space="preserve"> – a course is designed specifically for delivery to students who are not physically present with the instructor. The pedagogy is designed to teach the material using technology. It may include synchronous and asynchronous engagement with the instructor.</w:t>
                                          </w:r>
                                        </w:p>
                                      </w:tc>
                                    </w:tr>
                                  </w:tbl>
                                  <w:p w:rsidRPr="005E5E55" w:rsidR="00473712" w:rsidP="00473712" w:rsidRDefault="00473712" w14:paraId="6A04C464" w14:textId="77777777">
                                    <w:pPr>
                                      <w:pStyle w:val="NormalWeb"/>
                                      <w:spacing w:before="0" w:beforeAutospacing="0" w:after="0" w:afterAutospacing="0"/>
                                      <w:rPr>
                                        <w:rFonts w:ascii="Arial" w:hAnsi="Arial" w:cs="Arial"/>
                                        <w:color w:val="1F497D"/>
                                        <w:sz w:val="32"/>
                                      </w:rPr>
                                    </w:pPr>
                                    <w:r w:rsidRPr="005E5E55">
                                      <w:rPr>
                                        <w:rFonts w:ascii="Arial" w:hAnsi="Arial" w:cs="Arial"/>
                                        <w:color w:val="1F497D"/>
                                        <w:sz w:val="32"/>
                                      </w:rPr>
                                      <w:t> </w:t>
                                    </w:r>
                                  </w:p>
                                  <w:p w:rsidRPr="005E5E55" w:rsidR="00473712" w:rsidP="00473712" w:rsidRDefault="00473712" w14:paraId="53EF1794" w14:textId="77777777">
                                    <w:pPr>
                                      <w:pStyle w:val="NormalWeb"/>
                                      <w:spacing w:before="0" w:beforeAutospacing="0" w:after="0" w:afterAutospacing="0"/>
                                      <w:rPr>
                                        <w:rFonts w:ascii="Arial" w:hAnsi="Arial" w:cs="Arial"/>
                                        <w:color w:val="1F497D"/>
                                        <w:sz w:val="32"/>
                                      </w:rPr>
                                    </w:pPr>
                                  </w:p>
                                  <w:p w:rsidRPr="005E5E55" w:rsidR="00473712" w:rsidP="00473712" w:rsidRDefault="00473712" w14:paraId="16686E25" w14:textId="77777777">
                                    <w:pPr>
                                      <w:pStyle w:val="NormalWeb"/>
                                      <w:spacing w:before="0" w:beforeAutospacing="0" w:after="0" w:afterAutospacing="0"/>
                                      <w:rPr>
                                        <w:rFonts w:ascii="Arial" w:hAnsi="Arial" w:cs="Arial"/>
                                        <w:color w:val="1F497D"/>
                                        <w:sz w:val="32"/>
                                      </w:rPr>
                                    </w:pPr>
                                  </w:p>
                                  <w:p w:rsidRPr="005E5E55" w:rsidR="00473712" w:rsidP="00473712" w:rsidRDefault="00473712" w14:paraId="3F565211" w14:textId="77777777">
                                    <w:pPr>
                                      <w:pStyle w:val="NormalWeb"/>
                                      <w:spacing w:before="0" w:beforeAutospacing="0" w:after="0" w:afterAutospacing="0"/>
                                      <w:rPr>
                                        <w:rFonts w:ascii="Arial" w:hAnsi="Arial" w:cs="Arial"/>
                                        <w:color w:val="1F497D"/>
                                        <w:sz w:val="32"/>
                                      </w:rPr>
                                    </w:pPr>
                                  </w:p>
                                  <w:p w:rsidRPr="005E5E55" w:rsidR="00473712" w:rsidP="00473712" w:rsidRDefault="00473712" w14:paraId="6D971ABC" w14:textId="77777777">
                                    <w:pPr>
                                      <w:pStyle w:val="xmsonormal"/>
                                      <w:rPr>
                                        <w:sz w:val="32"/>
                                      </w:rPr>
                                    </w:pPr>
                                    <w:r>
                                      <w:rPr>
                                        <w:rFonts w:ascii="Arial" w:hAnsi="Arial" w:cs="Arial"/>
                                        <w:sz w:val="32"/>
                                      </w:rPr>
                                      <w:t xml:space="preserve"> </w:t>
                                    </w:r>
                                    <w:r>
                                      <w:rPr>
                                        <w:sz w:val="32"/>
                                      </w:rPr>
                                      <w:t xml:space="preserve"> </w:t>
                                    </w:r>
                                    <w:r>
                                      <w:rPr>
                                        <w:rFonts w:ascii="Arial" w:hAnsi="Arial" w:cs="Arial"/>
                                        <w:sz w:val="32"/>
                                      </w:rPr>
                                      <w:t xml:space="preserve">   </w:t>
                                    </w:r>
                                  </w:p>
                                </w:tc>
                              </w:tr>
                            </w:tbl>
                            <w:p w:rsidRPr="005E5E55" w:rsidR="00473712" w:rsidP="00473712" w:rsidRDefault="00473712" w14:paraId="10DABB38" w14:textId="77777777">
                              <w:pPr>
                                <w:rPr>
                                  <w:rFonts w:eastAsia="Times New Roman"/>
                                  <w:sz w:val="32"/>
                                  <w:szCs w:val="20"/>
                                </w:rPr>
                              </w:pPr>
                            </w:p>
                          </w:tc>
                        </w:tr>
                      </w:tbl>
                      <w:p w:rsidRPr="005E5E55" w:rsidR="00473712" w:rsidP="00473712" w:rsidRDefault="00473712" w14:paraId="51B204F3" w14:textId="77777777">
                        <w:pPr>
                          <w:rPr>
                            <w:rFonts w:eastAsia="Times New Roman"/>
                            <w:sz w:val="32"/>
                            <w:szCs w:val="24"/>
                          </w:rPr>
                        </w:pPr>
                      </w:p>
                    </w:tc>
                  </w:tr>
                </w:tbl>
                <w:p w:rsidR="00473712" w:rsidP="00473712" w:rsidRDefault="00473712" w14:paraId="4298CE65" w14:textId="77777777">
                  <w:pPr>
                    <w:rPr>
                      <w:rFonts w:eastAsia="Times New Roman"/>
                      <w:sz w:val="20"/>
                      <w:szCs w:val="20"/>
                    </w:rPr>
                  </w:pPr>
                </w:p>
              </w:tc>
            </w:tr>
          </w:tbl>
          <w:p w:rsidR="00473712" w:rsidRDefault="00473712" w14:paraId="75EECB93" w14:textId="77777777">
            <w:pPr>
              <w:jc w:val="center"/>
              <w:rPr>
                <w:rFonts w:eastAsia="Times New Roman"/>
                <w:sz w:val="20"/>
                <w:szCs w:val="20"/>
              </w:rPr>
            </w:pPr>
          </w:p>
        </w:tc>
      </w:tr>
      <w:tr w:rsidR="00473712" w:rsidTr="00473712" w14:paraId="0721E8AB" w14:textId="77777777">
        <w:trPr>
          <w:tblCellSpacing w:w="0" w:type="dxa"/>
        </w:trPr>
        <w:tc>
          <w:tcPr>
            <w:tcW w:w="5000" w:type="pct"/>
            <w:vAlign w:val="center"/>
          </w:tcPr>
          <w:p w:rsidR="00473712" w:rsidP="00473712" w:rsidRDefault="00473712" w14:paraId="645FB633" w14:textId="77777777">
            <w:pPr>
              <w:rPr>
                <w:rFonts w:eastAsia="Times New Roman"/>
                <w:sz w:val="24"/>
                <w:szCs w:val="24"/>
              </w:rPr>
            </w:pPr>
          </w:p>
          <w:p w:rsidR="00473712" w:rsidP="00473712" w:rsidRDefault="00473712" w14:paraId="70910962" w14:textId="3AE7A989">
            <w:pPr>
              <w:rPr>
                <w:rFonts w:eastAsia="Times New Roman"/>
                <w:sz w:val="24"/>
                <w:szCs w:val="24"/>
              </w:rPr>
            </w:pPr>
          </w:p>
        </w:tc>
      </w:tr>
    </w:tbl>
    <w:p w:rsidR="00473712" w:rsidP="00217EF3" w:rsidRDefault="00473712" w14:paraId="1CF22EB4" w14:textId="11F678E6">
      <w:pPr>
        <w:pStyle w:val="p1"/>
        <w:spacing w:before="0" w:beforeAutospacing="0" w:after="0" w:afterAutospacing="0"/>
        <w:rPr>
          <w:rStyle w:val="s1"/>
        </w:rPr>
      </w:pPr>
    </w:p>
    <w:p w:rsidR="00473712" w:rsidP="00217EF3" w:rsidRDefault="00473712" w14:paraId="3788CA4D" w14:textId="15C5AF09">
      <w:pPr>
        <w:pStyle w:val="p1"/>
        <w:spacing w:before="0" w:beforeAutospacing="0" w:after="0" w:afterAutospacing="0"/>
        <w:rPr>
          <w:rStyle w:val="s1"/>
        </w:rPr>
      </w:pPr>
    </w:p>
    <w:p w:rsidR="00473712" w:rsidP="00217EF3" w:rsidRDefault="00473712" w14:paraId="5BD8B58C" w14:textId="23B9AE6D">
      <w:pPr>
        <w:pStyle w:val="p1"/>
        <w:spacing w:before="0" w:beforeAutospacing="0" w:after="0" w:afterAutospacing="0"/>
        <w:rPr>
          <w:rStyle w:val="s1"/>
        </w:rPr>
      </w:pPr>
    </w:p>
    <w:p w:rsidR="00473712" w:rsidP="00217EF3" w:rsidRDefault="00473712" w14:paraId="25655B06" w14:textId="3C61BD56">
      <w:pPr>
        <w:pStyle w:val="p1"/>
        <w:spacing w:before="0" w:beforeAutospacing="0" w:after="0" w:afterAutospacing="0"/>
        <w:rPr>
          <w:rStyle w:val="s1"/>
        </w:rPr>
      </w:pPr>
    </w:p>
    <w:p w:rsidR="00473712" w:rsidP="00217EF3" w:rsidRDefault="00473712" w14:paraId="0CA96303" w14:textId="77777777">
      <w:pPr>
        <w:pStyle w:val="p1"/>
        <w:spacing w:before="0" w:beforeAutospacing="0" w:after="0" w:afterAutospacing="0"/>
        <w:rPr>
          <w:rStyle w:val="s1"/>
        </w:rPr>
      </w:pPr>
    </w:p>
    <w:p w:rsidR="00B00ED7" w:rsidP="00217EF3" w:rsidRDefault="00B00ED7" w14:paraId="2EA04155" w14:textId="77777777">
      <w:pPr>
        <w:pStyle w:val="p1"/>
        <w:spacing w:before="0" w:beforeAutospacing="0" w:after="0" w:afterAutospacing="0"/>
        <w:rPr>
          <w:rStyle w:val="s1"/>
        </w:rPr>
      </w:pPr>
    </w:p>
    <w:p w:rsidR="00B00ED7" w:rsidP="00217EF3" w:rsidRDefault="00217EF3" w14:paraId="369D89D2" w14:textId="54F722B5">
      <w:pPr>
        <w:pStyle w:val="p1"/>
        <w:spacing w:before="0" w:beforeAutospacing="0" w:after="0" w:afterAutospacing="0"/>
        <w:rPr>
          <w:rStyle w:val="s1"/>
          <w:b/>
          <w:u w:val="single"/>
        </w:rPr>
      </w:pPr>
      <w:r w:rsidRPr="00B00ED7">
        <w:rPr>
          <w:rStyle w:val="s1"/>
          <w:b/>
          <w:u w:val="single"/>
        </w:rPr>
        <w:t xml:space="preserve">CSUOnline and TILT </w:t>
      </w:r>
    </w:p>
    <w:p w:rsidRPr="00B00ED7" w:rsidR="00B00ED7" w:rsidP="00217EF3" w:rsidRDefault="00B00ED7" w14:paraId="27FB68E0" w14:textId="77777777">
      <w:pPr>
        <w:pStyle w:val="p1"/>
        <w:spacing w:before="0" w:beforeAutospacing="0" w:after="0" w:afterAutospacing="0"/>
        <w:rPr>
          <w:rStyle w:val="s1"/>
          <w:b/>
          <w:u w:val="single"/>
        </w:rPr>
      </w:pPr>
    </w:p>
    <w:p w:rsidRPr="00B00ED7" w:rsidR="00217EF3" w:rsidP="00217EF3" w:rsidRDefault="00217EF3" w14:paraId="0A3FEF04" w14:textId="77777777">
      <w:pPr>
        <w:numPr>
          <w:ilvl w:val="0"/>
          <w:numId w:val="16"/>
        </w:numPr>
        <w:spacing w:after="0" w:line="240" w:lineRule="auto"/>
        <w:rPr>
          <w:rFonts w:ascii="Times New Roman" w:hAnsi="Times New Roman" w:eastAsia="Times New Roman" w:cs="Times New Roman"/>
          <w:sz w:val="24"/>
          <w:szCs w:val="24"/>
        </w:rPr>
      </w:pPr>
      <w:r w:rsidRPr="00B00ED7">
        <w:rPr>
          <w:rStyle w:val="s1"/>
          <w:rFonts w:ascii="Times New Roman" w:hAnsi="Times New Roman" w:eastAsia="Times New Roman" w:cs="Times New Roman"/>
          <w:sz w:val="24"/>
          <w:szCs w:val="24"/>
        </w:rPr>
        <w:t>full online course builds, </w:t>
      </w:r>
    </w:p>
    <w:p w:rsidRPr="00B00ED7" w:rsidR="00217EF3" w:rsidP="00217EF3" w:rsidRDefault="00217EF3" w14:paraId="51C1265F" w14:textId="77777777">
      <w:pPr>
        <w:numPr>
          <w:ilvl w:val="0"/>
          <w:numId w:val="16"/>
        </w:numPr>
        <w:spacing w:after="0" w:line="240" w:lineRule="auto"/>
        <w:rPr>
          <w:rFonts w:ascii="Times New Roman" w:hAnsi="Times New Roman" w:eastAsia="Times New Roman" w:cs="Times New Roman"/>
          <w:sz w:val="24"/>
          <w:szCs w:val="24"/>
        </w:rPr>
      </w:pPr>
      <w:r w:rsidRPr="00B00ED7">
        <w:rPr>
          <w:rStyle w:val="s1"/>
          <w:rFonts w:ascii="Times New Roman" w:hAnsi="Times New Roman" w:eastAsia="Times New Roman" w:cs="Times New Roman"/>
          <w:sz w:val="24"/>
          <w:szCs w:val="24"/>
        </w:rPr>
        <w:t>an 18-hour virtual asynchronous online design course, </w:t>
      </w:r>
    </w:p>
    <w:p w:rsidRPr="00B00ED7" w:rsidR="00217EF3" w:rsidP="00217EF3" w:rsidRDefault="00217EF3" w14:paraId="79E9F402" w14:textId="77777777">
      <w:pPr>
        <w:numPr>
          <w:ilvl w:val="0"/>
          <w:numId w:val="16"/>
        </w:numPr>
        <w:spacing w:after="0" w:line="240" w:lineRule="auto"/>
        <w:rPr>
          <w:rFonts w:ascii="Times New Roman" w:hAnsi="Times New Roman" w:eastAsia="Times New Roman" w:cs="Times New Roman"/>
          <w:sz w:val="24"/>
          <w:szCs w:val="24"/>
        </w:rPr>
      </w:pPr>
      <w:r w:rsidRPr="00B00ED7">
        <w:rPr>
          <w:rStyle w:val="s1"/>
          <w:rFonts w:ascii="Times New Roman" w:hAnsi="Times New Roman" w:eastAsia="Times New Roman" w:cs="Times New Roman"/>
          <w:sz w:val="24"/>
          <w:szCs w:val="24"/>
        </w:rPr>
        <w:lastRenderedPageBreak/>
        <w:t>a six hour course of effective online instruction, </w:t>
      </w:r>
    </w:p>
    <w:p w:rsidRPr="00B00ED7" w:rsidR="00217EF3" w:rsidP="00217EF3" w:rsidRDefault="00217EF3" w14:paraId="1F42E757" w14:textId="77777777">
      <w:pPr>
        <w:numPr>
          <w:ilvl w:val="0"/>
          <w:numId w:val="16"/>
        </w:numPr>
        <w:spacing w:after="0" w:line="240" w:lineRule="auto"/>
        <w:rPr>
          <w:rFonts w:ascii="Times New Roman" w:hAnsi="Times New Roman" w:eastAsia="Times New Roman" w:cs="Times New Roman"/>
          <w:sz w:val="24"/>
          <w:szCs w:val="24"/>
        </w:rPr>
      </w:pPr>
      <w:r w:rsidRPr="00B00ED7">
        <w:rPr>
          <w:rStyle w:val="s1"/>
          <w:rFonts w:ascii="Times New Roman" w:hAnsi="Times New Roman" w:eastAsia="Times New Roman" w:cs="Times New Roman"/>
          <w:sz w:val="24"/>
          <w:szCs w:val="24"/>
        </w:rPr>
        <w:t>webinars on inclusion and success for faculty and students during this time, </w:t>
      </w:r>
    </w:p>
    <w:p w:rsidRPr="00B00ED7" w:rsidR="00217EF3" w:rsidP="00217EF3" w:rsidRDefault="00217EF3" w14:paraId="64B1BCC2" w14:textId="77777777">
      <w:pPr>
        <w:numPr>
          <w:ilvl w:val="0"/>
          <w:numId w:val="16"/>
        </w:numPr>
        <w:spacing w:after="0" w:line="240" w:lineRule="auto"/>
        <w:rPr>
          <w:rFonts w:ascii="Times New Roman" w:hAnsi="Times New Roman" w:eastAsia="Times New Roman" w:cs="Times New Roman"/>
          <w:sz w:val="24"/>
          <w:szCs w:val="24"/>
        </w:rPr>
      </w:pPr>
      <w:r w:rsidRPr="4527741C" w:rsidR="00217EF3">
        <w:rPr>
          <w:rStyle w:val="s1"/>
          <w:rFonts w:ascii="Times New Roman" w:hAnsi="Times New Roman" w:eastAsia="Times New Roman" w:cs="Times New Roman"/>
          <w:sz w:val="24"/>
          <w:szCs w:val="24"/>
        </w:rPr>
        <w:t>a suite of Best Practices in Teaching modules</w:t>
      </w:r>
      <w:commentRangeStart w:id="1551318524"/>
      <w:r w:rsidRPr="4527741C" w:rsidR="00217EF3">
        <w:rPr>
          <w:rStyle w:val="s1"/>
          <w:rFonts w:ascii="Times New Roman" w:hAnsi="Times New Roman" w:eastAsia="Times New Roman" w:cs="Times New Roman"/>
          <w:sz w:val="24"/>
          <w:szCs w:val="24"/>
        </w:rPr>
        <w:t>, </w:t>
      </w:r>
      <w:commentRangeEnd w:id="1551318524"/>
      <w:r>
        <w:rPr>
          <w:rStyle w:val="CommentReference"/>
        </w:rPr>
        <w:commentReference w:id="1551318524"/>
      </w:r>
    </w:p>
    <w:p w:rsidRPr="00B00ED7" w:rsidR="00217EF3" w:rsidP="00217EF3" w:rsidRDefault="00217EF3" w14:paraId="11A35B9C" w14:textId="77777777">
      <w:pPr>
        <w:numPr>
          <w:ilvl w:val="0"/>
          <w:numId w:val="16"/>
        </w:numPr>
        <w:spacing w:after="0" w:line="240" w:lineRule="auto"/>
        <w:rPr>
          <w:rFonts w:ascii="Times New Roman" w:hAnsi="Times New Roman" w:eastAsia="Times New Roman" w:cs="Times New Roman"/>
          <w:sz w:val="24"/>
          <w:szCs w:val="24"/>
        </w:rPr>
      </w:pPr>
      <w:r w:rsidRPr="00B00ED7">
        <w:rPr>
          <w:rStyle w:val="s1"/>
          <w:rFonts w:ascii="Times New Roman" w:hAnsi="Times New Roman" w:eastAsia="Times New Roman" w:cs="Times New Roman"/>
          <w:sz w:val="24"/>
          <w:szCs w:val="24"/>
        </w:rPr>
        <w:t>and a Do It Yourself website.</w:t>
      </w:r>
    </w:p>
    <w:p w:rsidRPr="00B00ED7" w:rsidR="00D8697D" w:rsidP="00CB6EE7" w:rsidRDefault="00D8697D" w14:paraId="2123D8A2" w14:textId="77777777">
      <w:pPr>
        <w:pStyle w:val="xmsonormal"/>
        <w:rPr>
          <w:b/>
        </w:rPr>
      </w:pPr>
    </w:p>
    <w:p w:rsidRPr="00B00ED7" w:rsidR="00CB6EE7" w:rsidP="00CB6EE7" w:rsidRDefault="00B00ED7" w14:paraId="773A8AE7" w14:textId="4D0621F3">
      <w:pPr>
        <w:pStyle w:val="xmsonormal"/>
        <w:rPr>
          <w:b/>
          <w:u w:val="single"/>
        </w:rPr>
      </w:pPr>
      <w:r>
        <w:rPr>
          <w:b/>
          <w:u w:val="single"/>
        </w:rPr>
        <w:t xml:space="preserve">TEACHING Continuity Team </w:t>
      </w:r>
      <w:r w:rsidRPr="00B00ED7" w:rsidR="00D8697D">
        <w:rPr>
          <w:b/>
          <w:u w:val="single"/>
        </w:rPr>
        <w:t>Decisions and actions in place:</w:t>
      </w:r>
    </w:p>
    <w:p w:rsidRPr="00B00ED7" w:rsidR="00CF7895" w:rsidP="00CB6EE7" w:rsidRDefault="00CF7895" w14:paraId="25AF573A" w14:textId="77777777">
      <w:pPr>
        <w:pStyle w:val="xmsonormal"/>
      </w:pPr>
    </w:p>
    <w:p w:rsidRPr="00B00ED7" w:rsidR="00CB6EE7" w:rsidP="00CB6EE7" w:rsidRDefault="00CB6EE7" w14:paraId="1BEFA7C5" w14:textId="77777777">
      <w:pPr>
        <w:pStyle w:val="xmsonormal"/>
        <w:numPr>
          <w:ilvl w:val="0"/>
          <w:numId w:val="9"/>
        </w:numPr>
        <w:rPr>
          <w:b/>
        </w:rPr>
      </w:pPr>
      <w:r w:rsidRPr="00B00ED7">
        <w:rPr>
          <w:b/>
        </w:rPr>
        <w:t xml:space="preserve">Expand Fall Semester Instructional Time by 4 Hours M-F </w:t>
      </w:r>
      <w:r w:rsidRPr="00B00ED7" w:rsidR="00D8697D">
        <w:rPr>
          <w:b/>
        </w:rPr>
        <w:t xml:space="preserve">with courses added at 4, 5, 6, and 7 start times. </w:t>
      </w:r>
    </w:p>
    <w:p w:rsidRPr="00B00ED7" w:rsidR="001B1B5B" w:rsidP="00CB6EE7" w:rsidRDefault="001B1B5B" w14:paraId="5404011D" w14:textId="77777777">
      <w:pPr>
        <w:pStyle w:val="xmsonormal"/>
        <w:numPr>
          <w:ilvl w:val="0"/>
          <w:numId w:val="9"/>
        </w:numPr>
        <w:rPr>
          <w:b/>
        </w:rPr>
      </w:pPr>
      <w:r w:rsidRPr="00B00ED7">
        <w:rPr>
          <w:b/>
        </w:rPr>
        <w:t>Plan an academic calendar that will move all courses to remote instruction after the Fall Break. This means final exams will be delivered online.</w:t>
      </w:r>
    </w:p>
    <w:p w:rsidRPr="00B00ED7" w:rsidR="002F3FE3" w:rsidP="00CB6EE7" w:rsidRDefault="00CB6EE7" w14:paraId="38AB997E" w14:textId="77777777">
      <w:pPr>
        <w:pStyle w:val="xmsonormal"/>
        <w:numPr>
          <w:ilvl w:val="0"/>
          <w:numId w:val="9"/>
        </w:numPr>
        <w:rPr>
          <w:b/>
        </w:rPr>
      </w:pPr>
      <w:r w:rsidRPr="00B00ED7">
        <w:rPr>
          <w:b/>
        </w:rPr>
        <w:t>Move all courses with enrollment above 99 to online only.</w:t>
      </w:r>
      <w:r w:rsidRPr="00B00ED7" w:rsidR="001B1B5B">
        <w:rPr>
          <w:b/>
        </w:rPr>
        <w:t xml:space="preserve"> </w:t>
      </w:r>
    </w:p>
    <w:p w:rsidRPr="00B00ED7" w:rsidR="00CB6EE7" w:rsidP="00CB6EE7" w:rsidRDefault="001B1B5B" w14:paraId="2A2C3617" w14:textId="77777777">
      <w:pPr>
        <w:pStyle w:val="xmsonormal"/>
        <w:numPr>
          <w:ilvl w:val="0"/>
          <w:numId w:val="9"/>
        </w:numPr>
        <w:rPr>
          <w:b/>
        </w:rPr>
      </w:pPr>
      <w:r w:rsidRPr="00B00ED7">
        <w:rPr>
          <w:b/>
        </w:rPr>
        <w:t>Include professional development</w:t>
      </w:r>
      <w:r w:rsidRPr="00B00ED7" w:rsidR="00D8697D">
        <w:rPr>
          <w:b/>
        </w:rPr>
        <w:t xml:space="preserve"> for faculty so that they can better manage the online environment and</w:t>
      </w:r>
      <w:r w:rsidRPr="00B00ED7">
        <w:rPr>
          <w:b/>
        </w:rPr>
        <w:t xml:space="preserve"> so that students have community building opportunities.</w:t>
      </w:r>
    </w:p>
    <w:p w:rsidRPr="00B00ED7" w:rsidR="00CB6EE7" w:rsidP="00CB6EE7" w:rsidRDefault="00CB6EE7" w14:paraId="7D23D67C" w14:textId="77777777">
      <w:pPr>
        <w:pStyle w:val="xmsonormal"/>
        <w:numPr>
          <w:ilvl w:val="0"/>
          <w:numId w:val="9"/>
        </w:numPr>
        <w:rPr>
          <w:b/>
        </w:rPr>
      </w:pPr>
      <w:r w:rsidRPr="00B00ED7">
        <w:rPr>
          <w:b/>
        </w:rPr>
        <w:t>Inventory colleges to determine courses that will move online by instructor request, courses that will be hybrid, and courses that seek in person only options.</w:t>
      </w:r>
    </w:p>
    <w:p w:rsidRPr="00B00ED7" w:rsidR="001B1B5B" w:rsidP="001B1B5B" w:rsidRDefault="001B1B5B" w14:paraId="62E853D9" w14:textId="1FF1866B">
      <w:pPr>
        <w:numPr>
          <w:ilvl w:val="0"/>
          <w:numId w:val="9"/>
        </w:numPr>
        <w:spacing w:after="0" w:line="240" w:lineRule="auto"/>
        <w:contextualSpacing/>
        <w:rPr>
          <w:rFonts w:ascii="Times New Roman" w:hAnsi="Times New Roman" w:eastAsia="Times New Roman" w:cs="Times New Roman"/>
          <w:b/>
          <w:sz w:val="24"/>
          <w:szCs w:val="24"/>
        </w:rPr>
      </w:pPr>
      <w:r w:rsidRPr="00B00ED7">
        <w:rPr>
          <w:rFonts w:ascii="Times New Roman" w:hAnsi="Times New Roman" w:eastAsia="Times New Roman" w:cs="Times New Roman"/>
          <w:b/>
          <w:sz w:val="24"/>
          <w:szCs w:val="24"/>
        </w:rPr>
        <w:t>Direct departments and faculty to create hybrid elements in course and rotate in person use of space. For example, 1/3 comes M, 1/3 W, 1/3 F</w:t>
      </w:r>
      <w:r w:rsidRPr="00B00ED7" w:rsidR="002B1BDD">
        <w:rPr>
          <w:rFonts w:ascii="Times New Roman" w:hAnsi="Times New Roman" w:eastAsia="Times New Roman" w:cs="Times New Roman"/>
          <w:b/>
          <w:sz w:val="24"/>
          <w:szCs w:val="24"/>
        </w:rPr>
        <w:t>; ½ each for Tu/Th formats</w:t>
      </w:r>
    </w:p>
    <w:p w:rsidRPr="00B00ED7" w:rsidR="00CB6EE7" w:rsidP="00CB6EE7" w:rsidRDefault="00CB6EE7" w14:paraId="05E58EF7" w14:textId="77777777">
      <w:pPr>
        <w:pStyle w:val="xmsonormal"/>
        <w:numPr>
          <w:ilvl w:val="0"/>
          <w:numId w:val="9"/>
        </w:numPr>
        <w:rPr>
          <w:b/>
        </w:rPr>
      </w:pPr>
      <w:r w:rsidRPr="00B00ED7">
        <w:rPr>
          <w:b/>
        </w:rPr>
        <w:t>Inventory existing General Assignment classrooms and garner capacity information with six-foot-distancing protocols in place.</w:t>
      </w:r>
    </w:p>
    <w:p w:rsidRPr="00B00ED7" w:rsidR="00CB6EE7" w:rsidP="00CB6EE7" w:rsidRDefault="00CB6EE7" w14:paraId="52AA591E" w14:textId="05015E37">
      <w:pPr>
        <w:pStyle w:val="xmsonormal"/>
        <w:numPr>
          <w:ilvl w:val="0"/>
          <w:numId w:val="9"/>
        </w:numPr>
        <w:rPr>
          <w:b/>
        </w:rPr>
      </w:pPr>
      <w:r w:rsidRPr="00B00ED7">
        <w:rPr>
          <w:b/>
        </w:rPr>
        <w:t>Inventory</w:t>
      </w:r>
      <w:r w:rsidRPr="00B00ED7" w:rsidR="002B1BDD">
        <w:rPr>
          <w:b/>
        </w:rPr>
        <w:t xml:space="preserve"> and request use of</w:t>
      </w:r>
      <w:r w:rsidRPr="00B00ED7">
        <w:rPr>
          <w:b/>
        </w:rPr>
        <w:t xml:space="preserve"> non-academic spaces that can be secured for academic purposes.</w:t>
      </w:r>
    </w:p>
    <w:p w:rsidRPr="00B00ED7" w:rsidR="00CB6EE7" w:rsidP="00CB6EE7" w:rsidRDefault="00CB6EE7" w14:paraId="6C29C75C" w14:textId="77777777">
      <w:pPr>
        <w:pStyle w:val="xmsonormal"/>
        <w:numPr>
          <w:ilvl w:val="0"/>
          <w:numId w:val="9"/>
        </w:numPr>
        <w:rPr>
          <w:b/>
        </w:rPr>
      </w:pPr>
      <w:r w:rsidRPr="00B00ED7">
        <w:rPr>
          <w:b/>
        </w:rPr>
        <w:t>Cancel room assignments for common exams; encourage alternative assessment or online exams.</w:t>
      </w:r>
    </w:p>
    <w:p w:rsidRPr="00B00ED7" w:rsidR="00CB6EE7" w:rsidP="00CB6EE7" w:rsidRDefault="00CB6EE7" w14:paraId="19D2111B" w14:textId="77777777">
      <w:pPr>
        <w:pStyle w:val="ListParagraph"/>
        <w:numPr>
          <w:ilvl w:val="0"/>
          <w:numId w:val="9"/>
        </w:numPr>
        <w:tabs>
          <w:tab w:val="left" w:pos="540"/>
        </w:tabs>
        <w:rPr>
          <w:rFonts w:ascii="Times New Roman" w:hAnsi="Times New Roman" w:cs="Times New Roman"/>
          <w:b/>
          <w:sz w:val="24"/>
          <w:szCs w:val="24"/>
        </w:rPr>
      </w:pPr>
      <w:r w:rsidRPr="00B00ED7">
        <w:rPr>
          <w:rFonts w:ascii="Times New Roman" w:hAnsi="Times New Roman" w:cs="Times New Roman"/>
          <w:b/>
          <w:sz w:val="24"/>
          <w:szCs w:val="24"/>
        </w:rPr>
        <w:t xml:space="preserve">   Change registration for Transfer Students from May 11 to May 28. Transfer student fall semester registration changed to a synchronous model and will be available on May 28</w:t>
      </w:r>
      <w:r w:rsidRPr="00B00ED7">
        <w:rPr>
          <w:rFonts w:ascii="Times New Roman" w:hAnsi="Times New Roman" w:cs="Times New Roman"/>
          <w:b/>
          <w:sz w:val="24"/>
          <w:szCs w:val="24"/>
          <w:vertAlign w:val="superscript"/>
        </w:rPr>
        <w:t>th</w:t>
      </w:r>
      <w:r w:rsidRPr="00B00ED7">
        <w:rPr>
          <w:rFonts w:ascii="Times New Roman" w:hAnsi="Times New Roman" w:cs="Times New Roman"/>
          <w:b/>
          <w:sz w:val="24"/>
          <w:szCs w:val="24"/>
        </w:rPr>
        <w:t xml:space="preserve">. </w:t>
      </w:r>
    </w:p>
    <w:p w:rsidRPr="00B00ED7" w:rsidR="00D8697D" w:rsidP="00D8697D" w:rsidRDefault="00D8697D" w14:paraId="2AE6F5E0" w14:textId="77777777">
      <w:pPr>
        <w:tabs>
          <w:tab w:val="left" w:pos="540"/>
        </w:tabs>
        <w:rPr>
          <w:rFonts w:ascii="Times New Roman" w:hAnsi="Times New Roman" w:cs="Times New Roman"/>
          <w:b/>
          <w:sz w:val="24"/>
          <w:szCs w:val="24"/>
        </w:rPr>
      </w:pPr>
    </w:p>
    <w:p w:rsidR="00D8697D" w:rsidP="00D8697D" w:rsidRDefault="00D8697D" w14:paraId="79736DA2" w14:textId="7F514263">
      <w:pPr>
        <w:tabs>
          <w:tab w:val="left" w:pos="540"/>
        </w:tabs>
        <w:rPr>
          <w:rFonts w:ascii="Times New Roman" w:hAnsi="Times New Roman" w:cs="Times New Roman"/>
          <w:b/>
          <w:sz w:val="24"/>
          <w:szCs w:val="24"/>
        </w:rPr>
      </w:pPr>
    </w:p>
    <w:p w:rsidR="00B00ED7" w:rsidP="00D8697D" w:rsidRDefault="00B00ED7" w14:paraId="6B6CCB5F" w14:textId="47C2DBA5">
      <w:pPr>
        <w:tabs>
          <w:tab w:val="left" w:pos="540"/>
        </w:tabs>
        <w:rPr>
          <w:rFonts w:ascii="Times New Roman" w:hAnsi="Times New Roman" w:cs="Times New Roman"/>
          <w:b/>
          <w:sz w:val="24"/>
          <w:szCs w:val="24"/>
        </w:rPr>
      </w:pPr>
    </w:p>
    <w:p w:rsidR="00B00ED7" w:rsidP="00D8697D" w:rsidRDefault="00B00ED7" w14:paraId="19712495" w14:textId="2495213A">
      <w:pPr>
        <w:tabs>
          <w:tab w:val="left" w:pos="540"/>
        </w:tabs>
        <w:rPr>
          <w:rFonts w:ascii="Times New Roman" w:hAnsi="Times New Roman" w:cs="Times New Roman"/>
          <w:b/>
          <w:sz w:val="24"/>
          <w:szCs w:val="24"/>
        </w:rPr>
      </w:pPr>
    </w:p>
    <w:p w:rsidR="00B00ED7" w:rsidP="00D8697D" w:rsidRDefault="00B00ED7" w14:paraId="08287149" w14:textId="128EAE60">
      <w:pPr>
        <w:tabs>
          <w:tab w:val="left" w:pos="540"/>
        </w:tabs>
        <w:rPr>
          <w:rFonts w:ascii="Times New Roman" w:hAnsi="Times New Roman" w:cs="Times New Roman"/>
          <w:b/>
          <w:sz w:val="24"/>
          <w:szCs w:val="24"/>
        </w:rPr>
      </w:pPr>
    </w:p>
    <w:p w:rsidR="00B00ED7" w:rsidP="00D8697D" w:rsidRDefault="00B00ED7" w14:paraId="06C45CD7" w14:textId="362A4DEB">
      <w:pPr>
        <w:tabs>
          <w:tab w:val="left" w:pos="540"/>
        </w:tabs>
        <w:rPr>
          <w:rFonts w:ascii="Times New Roman" w:hAnsi="Times New Roman" w:cs="Times New Roman"/>
          <w:b/>
          <w:sz w:val="24"/>
          <w:szCs w:val="24"/>
        </w:rPr>
      </w:pPr>
    </w:p>
    <w:p w:rsidR="00B00ED7" w:rsidP="00D8697D" w:rsidRDefault="00B00ED7" w14:paraId="0FFBF17D" w14:textId="4F6BF5F7">
      <w:pPr>
        <w:tabs>
          <w:tab w:val="left" w:pos="540"/>
        </w:tabs>
        <w:rPr>
          <w:rFonts w:ascii="Times New Roman" w:hAnsi="Times New Roman" w:cs="Times New Roman"/>
          <w:b/>
          <w:sz w:val="24"/>
          <w:szCs w:val="24"/>
        </w:rPr>
      </w:pPr>
    </w:p>
    <w:p w:rsidRPr="00B00ED7" w:rsidR="00B00ED7" w:rsidP="00D8697D" w:rsidRDefault="00B00ED7" w14:paraId="7BC7EF5A" w14:textId="77777777">
      <w:pPr>
        <w:tabs>
          <w:tab w:val="left" w:pos="540"/>
        </w:tabs>
        <w:rPr>
          <w:rFonts w:ascii="Times New Roman" w:hAnsi="Times New Roman" w:cs="Times New Roman"/>
          <w:b/>
          <w:sz w:val="24"/>
          <w:szCs w:val="24"/>
        </w:rPr>
      </w:pPr>
    </w:p>
    <w:p w:rsidRPr="00B00ED7" w:rsidR="002F3FE3" w:rsidP="00CB6EE7" w:rsidRDefault="002F3FE3" w14:paraId="679BFB0E" w14:textId="77777777">
      <w:pPr>
        <w:tabs>
          <w:tab w:val="left" w:pos="540"/>
        </w:tabs>
        <w:contextualSpacing/>
        <w:rPr>
          <w:rFonts w:ascii="Times New Roman" w:hAnsi="Times New Roman" w:cs="Times New Roman"/>
          <w:b/>
          <w:sz w:val="24"/>
          <w:szCs w:val="24"/>
        </w:rPr>
      </w:pPr>
      <w:r w:rsidRPr="00B00ED7">
        <w:rPr>
          <w:rFonts w:ascii="Times New Roman" w:hAnsi="Times New Roman" w:cs="Times New Roman"/>
          <w:b/>
          <w:sz w:val="24"/>
          <w:szCs w:val="24"/>
        </w:rPr>
        <w:t>PHASE TWO</w:t>
      </w:r>
      <w:r w:rsidRPr="00B00ED7" w:rsidR="00D8697D">
        <w:rPr>
          <w:rFonts w:ascii="Times New Roman" w:hAnsi="Times New Roman" w:cs="Times New Roman"/>
          <w:b/>
          <w:sz w:val="24"/>
          <w:szCs w:val="24"/>
        </w:rPr>
        <w:t xml:space="preserve"> – June </w:t>
      </w:r>
      <w:r w:rsidRPr="00B00ED7" w:rsidR="00440BB8">
        <w:rPr>
          <w:rFonts w:ascii="Times New Roman" w:hAnsi="Times New Roman" w:cs="Times New Roman"/>
          <w:b/>
          <w:sz w:val="24"/>
          <w:szCs w:val="24"/>
        </w:rPr>
        <w:t>15</w:t>
      </w:r>
      <w:r w:rsidRPr="00B00ED7" w:rsidR="00D8697D">
        <w:rPr>
          <w:rFonts w:ascii="Times New Roman" w:hAnsi="Times New Roman" w:cs="Times New Roman"/>
          <w:b/>
          <w:sz w:val="24"/>
          <w:szCs w:val="24"/>
        </w:rPr>
        <w:t xml:space="preserve"> – July </w:t>
      </w:r>
    </w:p>
    <w:p w:rsidRPr="00B00ED7" w:rsidR="002F3FE3" w:rsidP="00CB6EE7" w:rsidRDefault="00440BB8" w14:paraId="65FB2465" w14:textId="77777777">
      <w:pPr>
        <w:pStyle w:val="ListParagraph"/>
        <w:numPr>
          <w:ilvl w:val="0"/>
          <w:numId w:val="14"/>
        </w:numPr>
        <w:tabs>
          <w:tab w:val="left" w:pos="540"/>
        </w:tabs>
        <w:rPr>
          <w:rFonts w:ascii="Times New Roman" w:hAnsi="Times New Roman" w:cs="Times New Roman"/>
          <w:sz w:val="24"/>
          <w:szCs w:val="24"/>
        </w:rPr>
      </w:pPr>
      <w:r w:rsidRPr="00B00ED7">
        <w:rPr>
          <w:rFonts w:ascii="Times New Roman" w:hAnsi="Times New Roman" w:cs="Times New Roman"/>
          <w:sz w:val="24"/>
          <w:szCs w:val="24"/>
        </w:rPr>
        <w:t xml:space="preserve">The RO will work with the VPUA, Advising Community, and Associate Deans to keep an eye on course capacity in lower division AUCC courses so that we can reach out to </w:t>
      </w:r>
      <w:r w:rsidRPr="00B00ED7">
        <w:rPr>
          <w:rFonts w:ascii="Times New Roman" w:hAnsi="Times New Roman" w:cs="Times New Roman"/>
          <w:sz w:val="24"/>
          <w:szCs w:val="24"/>
        </w:rPr>
        <w:lastRenderedPageBreak/>
        <w:t>departments that are not meeting their formerly agreed upon student credit hour production aims to require that additional sections of necessary courses be added.</w:t>
      </w:r>
    </w:p>
    <w:p w:rsidRPr="00B00ED7" w:rsidR="00440BB8" w:rsidP="00440BB8" w:rsidRDefault="00440BB8" w14:paraId="6EB02E80" w14:textId="77777777">
      <w:pPr>
        <w:pStyle w:val="ListParagraph"/>
        <w:tabs>
          <w:tab w:val="left" w:pos="540"/>
        </w:tabs>
        <w:rPr>
          <w:rFonts w:ascii="Times New Roman" w:hAnsi="Times New Roman" w:cs="Times New Roman"/>
          <w:sz w:val="24"/>
          <w:szCs w:val="24"/>
        </w:rPr>
      </w:pPr>
    </w:p>
    <w:p w:rsidRPr="00B00ED7" w:rsidR="00440BB8" w:rsidP="00440BB8" w:rsidRDefault="00440BB8" w14:paraId="77F4CF58" w14:textId="0FBE8134">
      <w:pPr>
        <w:pStyle w:val="ListParagraph"/>
        <w:numPr>
          <w:ilvl w:val="0"/>
          <w:numId w:val="14"/>
        </w:numPr>
        <w:tabs>
          <w:tab w:val="left" w:pos="540"/>
        </w:tabs>
        <w:rPr>
          <w:rFonts w:ascii="Times New Roman" w:hAnsi="Times New Roman" w:cs="Times New Roman"/>
          <w:sz w:val="24"/>
          <w:szCs w:val="24"/>
        </w:rPr>
      </w:pPr>
      <w:r w:rsidRPr="00B00ED7">
        <w:rPr>
          <w:rFonts w:ascii="Times New Roman" w:hAnsi="Times New Roman" w:cs="Times New Roman"/>
          <w:sz w:val="24"/>
          <w:szCs w:val="24"/>
        </w:rPr>
        <w:t xml:space="preserve">Begin the request process for teaching capacity. Use the Course Capacity request form. </w:t>
      </w:r>
      <w:r w:rsidRPr="00B00ED7">
        <w:rPr>
          <w:rFonts w:ascii="Times New Roman" w:hAnsi="Times New Roman" w:cs="Times New Roman"/>
          <w:sz w:val="24"/>
          <w:szCs w:val="24"/>
        </w:rPr>
        <w:br/>
      </w:r>
      <w:r w:rsidRPr="00B00ED7">
        <w:rPr>
          <w:rFonts w:ascii="Times New Roman" w:hAnsi="Times New Roman" w:cs="Times New Roman"/>
          <w:sz w:val="24"/>
          <w:szCs w:val="24"/>
        </w:rPr>
        <w:t xml:space="preserve">These requests will be prioritized in a manner that reflects </w:t>
      </w:r>
      <w:r w:rsidRPr="00B00ED7" w:rsidR="002B1BDD">
        <w:rPr>
          <w:rFonts w:ascii="Times New Roman" w:hAnsi="Times New Roman" w:cs="Times New Roman"/>
          <w:sz w:val="24"/>
          <w:szCs w:val="24"/>
        </w:rPr>
        <w:t>these</w:t>
      </w:r>
      <w:r w:rsidRPr="00B00ED7">
        <w:rPr>
          <w:rFonts w:ascii="Times New Roman" w:hAnsi="Times New Roman" w:cs="Times New Roman"/>
          <w:sz w:val="24"/>
          <w:szCs w:val="24"/>
        </w:rPr>
        <w:t xml:space="preserve"> priorities:</w:t>
      </w:r>
      <w:r w:rsidRPr="00B00ED7">
        <w:rPr>
          <w:rFonts w:ascii="Times New Roman" w:hAnsi="Times New Roman" w:cs="Times New Roman"/>
          <w:sz w:val="24"/>
          <w:szCs w:val="24"/>
        </w:rPr>
        <w:br/>
      </w:r>
    </w:p>
    <w:p w:rsidR="00B00ED7" w:rsidP="00B00ED7" w:rsidRDefault="00B00ED7" w14:paraId="21605F41" w14:textId="5E2502CF">
      <w:r>
        <w:rPr>
          <w:u w:val="single"/>
        </w:rPr>
        <w:t>Criteria for teaching capacity funding in order of priority</w:t>
      </w:r>
      <w:r>
        <w:t>:</w:t>
      </w:r>
    </w:p>
    <w:p w:rsidR="00B00ED7" w:rsidP="00B00ED7" w:rsidRDefault="00B00ED7" w14:paraId="09330D91" w14:textId="77777777">
      <w:pPr>
        <w:spacing w:after="0" w:line="240" w:lineRule="auto"/>
        <w:ind w:left="360"/>
        <w:rPr>
          <w:rFonts w:eastAsia="Times New Roman"/>
        </w:rPr>
      </w:pPr>
      <w:r>
        <w:rPr>
          <w:rFonts w:eastAsia="Times New Roman"/>
        </w:rPr>
        <w:t>Number of SCH that will move from hybrid/online to 100% F2F.</w:t>
      </w:r>
    </w:p>
    <w:p w:rsidR="00B00ED7" w:rsidP="00B00ED7" w:rsidRDefault="00B00ED7" w14:paraId="069C3C0F" w14:textId="77777777">
      <w:pPr>
        <w:spacing w:after="0" w:line="240" w:lineRule="auto"/>
        <w:ind w:left="360"/>
        <w:rPr>
          <w:rFonts w:eastAsia="Times New Roman"/>
        </w:rPr>
      </w:pPr>
      <w:r>
        <w:rPr>
          <w:rFonts w:eastAsia="Times New Roman"/>
        </w:rPr>
        <w:t xml:space="preserve">Number of SCH that will move from 100% online to a hybrid offering </w:t>
      </w:r>
    </w:p>
    <w:p w:rsidR="00B00ED7" w:rsidP="00B00ED7" w:rsidRDefault="00B00ED7" w14:paraId="32B8D0C2" w14:textId="77777777">
      <w:pPr>
        <w:spacing w:after="0" w:line="240" w:lineRule="auto"/>
        <w:ind w:left="360"/>
        <w:rPr>
          <w:rFonts w:eastAsia="Times New Roman"/>
        </w:rPr>
      </w:pPr>
      <w:r>
        <w:rPr>
          <w:rFonts w:eastAsia="Times New Roman"/>
        </w:rPr>
        <w:t>Courses that serve variety of majors, e.g. AUCC</w:t>
      </w:r>
    </w:p>
    <w:p w:rsidR="00B00ED7" w:rsidP="00B00ED7" w:rsidRDefault="00B00ED7" w14:paraId="772D7CFD" w14:textId="77777777">
      <w:pPr>
        <w:spacing w:after="0" w:line="240" w:lineRule="auto"/>
        <w:ind w:left="360"/>
        <w:rPr>
          <w:rFonts w:eastAsia="Times New Roman"/>
          <w:color w:val="1F497D"/>
        </w:rPr>
      </w:pPr>
      <w:r>
        <w:rPr>
          <w:rFonts w:eastAsia="Times New Roman"/>
        </w:rPr>
        <w:t>Courses that serve graduating seniors</w:t>
      </w:r>
    </w:p>
    <w:p w:rsidR="00B00ED7" w:rsidP="00B00ED7" w:rsidRDefault="00B00ED7" w14:paraId="2720DFEF" w14:textId="77777777">
      <w:pPr>
        <w:spacing w:after="0" w:line="240" w:lineRule="auto"/>
        <w:ind w:left="360"/>
        <w:rPr>
          <w:rFonts w:eastAsia="Times New Roman"/>
          <w:color w:val="1F497D"/>
        </w:rPr>
      </w:pPr>
      <w:r>
        <w:rPr>
          <w:rFonts w:eastAsia="Times New Roman"/>
          <w:color w:val="1F497D"/>
        </w:rPr>
        <w:t>Critical major related core course</w:t>
      </w:r>
    </w:p>
    <w:p w:rsidRPr="00B00ED7" w:rsidR="00B00ED7" w:rsidP="00B00ED7" w:rsidRDefault="00B00ED7" w14:paraId="2E09600A" w14:textId="77777777">
      <w:pPr>
        <w:tabs>
          <w:tab w:val="left" w:pos="540"/>
        </w:tabs>
        <w:ind w:left="360"/>
        <w:rPr>
          <w:rFonts w:ascii="Times New Roman" w:hAnsi="Times New Roman" w:cs="Times New Roman"/>
          <w:sz w:val="24"/>
          <w:szCs w:val="24"/>
        </w:rPr>
      </w:pPr>
      <w:r w:rsidRPr="00B00ED7">
        <w:rPr>
          <w:rFonts w:eastAsia="Times New Roman"/>
        </w:rPr>
        <w:t>Cost per SCH added</w:t>
      </w:r>
    </w:p>
    <w:p w:rsidR="00B00ED7" w:rsidP="00B00ED7" w:rsidRDefault="00B00ED7" w14:paraId="17AF4B70" w14:textId="77777777">
      <w:pPr>
        <w:pStyle w:val="ListParagraph"/>
        <w:tabs>
          <w:tab w:val="left" w:pos="540"/>
        </w:tabs>
        <w:rPr>
          <w:rFonts w:ascii="Times New Roman" w:hAnsi="Times New Roman" w:cs="Times New Roman"/>
          <w:sz w:val="24"/>
          <w:szCs w:val="24"/>
        </w:rPr>
      </w:pPr>
    </w:p>
    <w:p w:rsidRPr="00B00ED7" w:rsidR="00440BB8" w:rsidP="00B00ED7" w:rsidRDefault="002F3FE3" w14:paraId="60156240" w14:textId="699F19D7">
      <w:pPr>
        <w:pStyle w:val="ListParagraph"/>
        <w:numPr>
          <w:ilvl w:val="0"/>
          <w:numId w:val="14"/>
        </w:numPr>
        <w:tabs>
          <w:tab w:val="left" w:pos="540"/>
        </w:tabs>
        <w:rPr>
          <w:rFonts w:ascii="Times New Roman" w:hAnsi="Times New Roman" w:cs="Times New Roman"/>
          <w:sz w:val="24"/>
          <w:szCs w:val="24"/>
        </w:rPr>
      </w:pPr>
      <w:r w:rsidRPr="00B00ED7">
        <w:rPr>
          <w:rFonts w:ascii="Times New Roman" w:hAnsi="Times New Roman" w:cs="Times New Roman"/>
          <w:sz w:val="24"/>
          <w:szCs w:val="24"/>
        </w:rPr>
        <w:t>As the RO becomes aware of increased large classrooms that can be used for smaller enrollment courses, they will work with the Teaching Continuity team to determine a priority placement and rotation basis for courses that have requested on campus delivery.</w:t>
      </w:r>
    </w:p>
    <w:p w:rsidRPr="00B00ED7" w:rsidR="00440BB8" w:rsidP="00440BB8" w:rsidRDefault="00440BB8" w14:paraId="2F670EFD" w14:textId="77777777">
      <w:pPr>
        <w:pStyle w:val="ListParagraph"/>
        <w:tabs>
          <w:tab w:val="left" w:pos="540"/>
        </w:tabs>
        <w:rPr>
          <w:rFonts w:ascii="Times New Roman" w:hAnsi="Times New Roman" w:cs="Times New Roman"/>
          <w:sz w:val="24"/>
          <w:szCs w:val="24"/>
        </w:rPr>
      </w:pPr>
    </w:p>
    <w:p w:rsidRPr="00B00ED7" w:rsidR="001B1B5B" w:rsidP="00CB6EE7" w:rsidRDefault="001B1B5B" w14:paraId="1FB6BC4E" w14:textId="77777777">
      <w:pPr>
        <w:tabs>
          <w:tab w:val="left" w:pos="540"/>
        </w:tabs>
        <w:contextualSpacing/>
        <w:rPr>
          <w:rFonts w:ascii="Times New Roman" w:hAnsi="Times New Roman" w:cs="Times New Roman"/>
          <w:b/>
          <w:sz w:val="24"/>
          <w:szCs w:val="24"/>
          <w:u w:val="single"/>
        </w:rPr>
      </w:pPr>
      <w:r w:rsidRPr="00B00ED7">
        <w:rPr>
          <w:rFonts w:ascii="Times New Roman" w:hAnsi="Times New Roman" w:cs="Times New Roman"/>
          <w:b/>
          <w:sz w:val="24"/>
          <w:szCs w:val="24"/>
          <w:u w:val="single"/>
        </w:rPr>
        <w:t>Relevant for Orientation and First Year Student Enrollment</w:t>
      </w:r>
    </w:p>
    <w:p w:rsidRPr="00B00ED7" w:rsidR="00CB6EE7" w:rsidP="00CB6EE7" w:rsidRDefault="00CB6EE7" w14:paraId="4062BF3F" w14:textId="77777777">
      <w:pPr>
        <w:pStyle w:val="xmsonormal"/>
        <w:numPr>
          <w:ilvl w:val="0"/>
          <w:numId w:val="2"/>
        </w:numPr>
        <w:ind w:left="360"/>
      </w:pPr>
      <w:r w:rsidRPr="00B00ED7">
        <w:rPr>
          <w:u w:val="single"/>
        </w:rPr>
        <w:t>First Year Experience Student Success</w:t>
      </w:r>
      <w:r w:rsidRPr="00B00ED7">
        <w:t>: consider needs of incoming students, identify approaches to scheduling that maximizes engagement and academic success, collaborate w/Student Success and advising personnel.</w:t>
      </w:r>
    </w:p>
    <w:p w:rsidRPr="00B00ED7" w:rsidR="006D375D" w:rsidP="001B1B5B" w:rsidRDefault="006D375D" w14:paraId="274FB598" w14:textId="77777777">
      <w:pPr>
        <w:spacing w:after="0" w:line="240" w:lineRule="auto"/>
        <w:rPr>
          <w:rFonts w:ascii="Times New Roman" w:hAnsi="Times New Roman" w:eastAsia="Times New Roman" w:cs="Times New Roman"/>
          <w:b/>
          <w:sz w:val="24"/>
          <w:szCs w:val="24"/>
        </w:rPr>
      </w:pPr>
    </w:p>
    <w:p w:rsidRPr="00B00ED7" w:rsidR="00BA4CB1" w:rsidP="001B1B5B" w:rsidRDefault="00BA4CB1" w14:paraId="37F65CAA" w14:textId="77777777">
      <w:pPr>
        <w:spacing w:after="0" w:line="240" w:lineRule="auto"/>
        <w:rPr>
          <w:rFonts w:ascii="Times New Roman" w:hAnsi="Times New Roman" w:eastAsia="Times New Roman" w:cs="Times New Roman"/>
          <w:b/>
          <w:sz w:val="24"/>
          <w:szCs w:val="24"/>
        </w:rPr>
      </w:pPr>
      <w:r w:rsidRPr="00B00ED7">
        <w:rPr>
          <w:rFonts w:ascii="Times New Roman" w:hAnsi="Times New Roman" w:eastAsia="Times New Roman" w:cs="Times New Roman"/>
          <w:b/>
          <w:sz w:val="24"/>
          <w:szCs w:val="24"/>
        </w:rPr>
        <w:t>Charge to the Sub-committee:</w:t>
      </w:r>
    </w:p>
    <w:p w:rsidRPr="00B00ED7" w:rsidR="001B1B5B" w:rsidP="001B1B5B" w:rsidRDefault="001B1B5B" w14:paraId="014DB470" w14:textId="77777777">
      <w:pPr>
        <w:spacing w:after="0" w:line="240" w:lineRule="auto"/>
        <w:rPr>
          <w:rFonts w:ascii="Times New Roman" w:hAnsi="Times New Roman" w:eastAsia="Times New Roman" w:cs="Times New Roman"/>
          <w:sz w:val="24"/>
          <w:szCs w:val="24"/>
        </w:rPr>
      </w:pPr>
      <w:r w:rsidRPr="00B00ED7">
        <w:rPr>
          <w:rFonts w:ascii="Times New Roman" w:hAnsi="Times New Roman" w:eastAsia="Times New Roman" w:cs="Times New Roman"/>
          <w:b/>
          <w:sz w:val="24"/>
          <w:szCs w:val="24"/>
        </w:rPr>
        <w:br/>
      </w:r>
      <w:r w:rsidRPr="00B00ED7" w:rsidR="009F596D">
        <w:rPr>
          <w:rFonts w:ascii="Times New Roman" w:hAnsi="Times New Roman" w:eastAsia="Times New Roman" w:cs="Times New Roman"/>
          <w:sz w:val="24"/>
          <w:szCs w:val="24"/>
        </w:rPr>
        <w:t>Create a</w:t>
      </w:r>
      <w:r w:rsidRPr="00B00ED7">
        <w:rPr>
          <w:rFonts w:ascii="Times New Roman" w:hAnsi="Times New Roman" w:eastAsia="Times New Roman" w:cs="Times New Roman"/>
          <w:sz w:val="24"/>
          <w:szCs w:val="24"/>
        </w:rPr>
        <w:t xml:space="preserve"> First Year Academic Experience that will be supportive, compelling for First Year Students, and possible for us to articulate. </w:t>
      </w:r>
    </w:p>
    <w:p w:rsidRPr="00B00ED7" w:rsidR="001B1B5B" w:rsidP="001B1B5B" w:rsidRDefault="001B1B5B" w14:paraId="1D0FD587" w14:textId="77777777">
      <w:pPr>
        <w:spacing w:after="0" w:line="240" w:lineRule="auto"/>
        <w:rPr>
          <w:rFonts w:ascii="Times New Roman" w:hAnsi="Times New Roman" w:eastAsia="Times New Roman" w:cs="Times New Roman"/>
          <w:sz w:val="24"/>
          <w:szCs w:val="24"/>
          <w:u w:val="single"/>
        </w:rPr>
      </w:pPr>
    </w:p>
    <w:p w:rsidRPr="00B00ED7" w:rsidR="001B1B5B" w:rsidP="001B1B5B" w:rsidRDefault="001B1B5B" w14:paraId="037F4F4D" w14:textId="77777777">
      <w:pPr>
        <w:spacing w:after="0" w:line="240" w:lineRule="auto"/>
        <w:rPr>
          <w:rFonts w:ascii="Times New Roman" w:hAnsi="Times New Roman" w:eastAsia="Times New Roman" w:cs="Times New Roman"/>
          <w:sz w:val="24"/>
          <w:szCs w:val="24"/>
          <w:u w:val="single"/>
        </w:rPr>
      </w:pPr>
    </w:p>
    <w:p w:rsidRPr="00B00ED7" w:rsidR="001B1B5B" w:rsidP="001B1B5B" w:rsidRDefault="001B1B5B" w14:paraId="4611DEE1" w14:textId="77777777">
      <w:pPr>
        <w:numPr>
          <w:ilvl w:val="0"/>
          <w:numId w:val="10"/>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extend the academic calendar, offering courses directed to currently unenrolled First Year students in the 4-8pm time block.</w:t>
      </w:r>
    </w:p>
    <w:p w:rsidRPr="00B00ED7" w:rsidR="001B1B5B" w:rsidP="001B1B5B" w:rsidRDefault="001B1B5B" w14:paraId="36A02BC7" w14:textId="77777777">
      <w:pPr>
        <w:spacing w:after="0" w:line="240" w:lineRule="auto"/>
        <w:rPr>
          <w:rFonts w:ascii="Times New Roman" w:hAnsi="Times New Roman" w:eastAsia="Times New Roman" w:cs="Times New Roman"/>
          <w:sz w:val="24"/>
          <w:szCs w:val="24"/>
        </w:rPr>
      </w:pPr>
    </w:p>
    <w:p w:rsidRPr="00B00ED7" w:rsidR="001B1B5B" w:rsidP="001B1B5B" w:rsidRDefault="001B1B5B" w14:paraId="39BC3EC5" w14:textId="77777777">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Saturdays for enrichment opportunities, seminars, etc.</w:t>
      </w:r>
    </w:p>
    <w:p w:rsidRPr="00B00ED7" w:rsidR="001B1B5B" w:rsidP="001B1B5B" w:rsidRDefault="001B1B5B" w14:paraId="05C0DE5E" w14:textId="77777777">
      <w:pPr>
        <w:spacing w:after="0" w:line="240" w:lineRule="auto"/>
        <w:ind w:left="720"/>
        <w:contextualSpacing/>
        <w:rPr>
          <w:rFonts w:ascii="Times New Roman" w:hAnsi="Times New Roman" w:eastAsia="Times New Roman" w:cs="Times New Roman"/>
          <w:sz w:val="24"/>
          <w:szCs w:val="24"/>
        </w:rPr>
      </w:pPr>
    </w:p>
    <w:p w:rsidRPr="00B00ED7" w:rsidR="001B1B5B" w:rsidP="001B1B5B" w:rsidRDefault="001B1B5B" w14:paraId="531F649C" w14:textId="4CD387E7">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 xml:space="preserve">Do not </w:t>
      </w:r>
      <w:r w:rsidRPr="00B00ED7" w:rsidR="002B1BDD">
        <w:rPr>
          <w:rFonts w:ascii="Times New Roman" w:hAnsi="Times New Roman" w:eastAsia="Times New Roman" w:cs="Times New Roman"/>
          <w:sz w:val="24"/>
          <w:szCs w:val="24"/>
        </w:rPr>
        <w:t xml:space="preserve">change course times for </w:t>
      </w:r>
      <w:r w:rsidRPr="00B00ED7">
        <w:rPr>
          <w:rFonts w:ascii="Times New Roman" w:hAnsi="Times New Roman" w:eastAsia="Times New Roman" w:cs="Times New Roman"/>
          <w:sz w:val="24"/>
          <w:szCs w:val="24"/>
        </w:rPr>
        <w:t xml:space="preserve">courses that already have significant enrollment. </w:t>
      </w:r>
    </w:p>
    <w:p w:rsidRPr="00B00ED7" w:rsidR="001B1B5B" w:rsidP="001B1B5B" w:rsidRDefault="001B1B5B" w14:paraId="766391CE" w14:textId="77777777">
      <w:pPr>
        <w:spacing w:after="0" w:line="240" w:lineRule="auto"/>
        <w:rPr>
          <w:rFonts w:ascii="Times New Roman" w:hAnsi="Times New Roman" w:eastAsia="Times New Roman" w:cs="Times New Roman"/>
          <w:sz w:val="24"/>
          <w:szCs w:val="24"/>
        </w:rPr>
      </w:pPr>
    </w:p>
    <w:p w:rsidRPr="00B00ED7" w:rsidR="001B1B5B" w:rsidP="001B1B5B" w:rsidRDefault="00534BE8" w14:paraId="64DD8392" w14:textId="77777777">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Move as many</w:t>
      </w:r>
      <w:r w:rsidRPr="00B00ED7" w:rsidR="001B1B5B">
        <w:rPr>
          <w:rFonts w:ascii="Times New Roman" w:hAnsi="Times New Roman" w:eastAsia="Times New Roman" w:cs="Times New Roman"/>
          <w:sz w:val="24"/>
          <w:szCs w:val="24"/>
        </w:rPr>
        <w:t xml:space="preserve"> AUCC First Year student serving courses </w:t>
      </w:r>
      <w:r w:rsidRPr="00B00ED7">
        <w:rPr>
          <w:rFonts w:ascii="Times New Roman" w:hAnsi="Times New Roman" w:eastAsia="Times New Roman" w:cs="Times New Roman"/>
          <w:sz w:val="24"/>
          <w:szCs w:val="24"/>
        </w:rPr>
        <w:t xml:space="preserve">that are not yet enrolled </w:t>
      </w:r>
      <w:r w:rsidRPr="00B00ED7" w:rsidR="001B1B5B">
        <w:rPr>
          <w:rFonts w:ascii="Times New Roman" w:hAnsi="Times New Roman" w:eastAsia="Times New Roman" w:cs="Times New Roman"/>
          <w:sz w:val="24"/>
          <w:szCs w:val="24"/>
        </w:rPr>
        <w:t xml:space="preserve">to the afternoon </w:t>
      </w:r>
      <w:r w:rsidRPr="00B00ED7">
        <w:rPr>
          <w:rFonts w:ascii="Times New Roman" w:hAnsi="Times New Roman" w:eastAsia="Times New Roman" w:cs="Times New Roman"/>
          <w:sz w:val="24"/>
          <w:szCs w:val="24"/>
        </w:rPr>
        <w:t>block</w:t>
      </w:r>
      <w:r w:rsidRPr="00B00ED7" w:rsidR="001B1B5B">
        <w:rPr>
          <w:rFonts w:ascii="Times New Roman" w:hAnsi="Times New Roman" w:eastAsia="Times New Roman" w:cs="Times New Roman"/>
          <w:sz w:val="24"/>
          <w:szCs w:val="24"/>
        </w:rPr>
        <w:t>.</w:t>
      </w:r>
    </w:p>
    <w:p w:rsidRPr="00B00ED7" w:rsidR="001B1B5B" w:rsidP="001B1B5B" w:rsidRDefault="001B1B5B" w14:paraId="210D5C12" w14:textId="77777777">
      <w:pPr>
        <w:spacing w:after="0" w:line="240" w:lineRule="auto"/>
        <w:rPr>
          <w:rFonts w:ascii="Times New Roman" w:hAnsi="Times New Roman" w:eastAsia="Times New Roman" w:cs="Times New Roman"/>
          <w:sz w:val="24"/>
          <w:szCs w:val="24"/>
        </w:rPr>
      </w:pPr>
    </w:p>
    <w:p w:rsidRPr="00B00ED7" w:rsidR="009F596D" w:rsidP="009F596D" w:rsidRDefault="00534BE8" w14:paraId="1891E4D3" w14:textId="77777777">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Add</w:t>
      </w:r>
      <w:r w:rsidRPr="00B00ED7" w:rsidR="001B1B5B">
        <w:rPr>
          <w:rFonts w:ascii="Times New Roman" w:hAnsi="Times New Roman" w:eastAsia="Times New Roman" w:cs="Times New Roman"/>
          <w:sz w:val="24"/>
          <w:szCs w:val="24"/>
        </w:rPr>
        <w:t xml:space="preserve"> additional AUCC course offerings </w:t>
      </w:r>
      <w:r w:rsidRPr="00B00ED7">
        <w:rPr>
          <w:rFonts w:ascii="Times New Roman" w:hAnsi="Times New Roman" w:eastAsia="Times New Roman" w:cs="Times New Roman"/>
          <w:sz w:val="24"/>
          <w:szCs w:val="24"/>
        </w:rPr>
        <w:t>in the 4-8 timeframe</w:t>
      </w:r>
      <w:r w:rsidRPr="00B00ED7" w:rsidR="001B1B5B">
        <w:rPr>
          <w:rFonts w:ascii="Times New Roman" w:hAnsi="Times New Roman" w:eastAsia="Times New Roman" w:cs="Times New Roman"/>
          <w:sz w:val="24"/>
          <w:szCs w:val="24"/>
        </w:rPr>
        <w:t xml:space="preserve">. </w:t>
      </w:r>
    </w:p>
    <w:p w:rsidRPr="00B00ED7" w:rsidR="009F596D" w:rsidP="009F596D" w:rsidRDefault="009F596D" w14:paraId="300434AA" w14:textId="77777777">
      <w:pPr>
        <w:pStyle w:val="ListParagraph"/>
        <w:rPr>
          <w:rFonts w:ascii="Times New Roman" w:hAnsi="Times New Roman" w:eastAsia="Times New Roman" w:cs="Times New Roman"/>
          <w:sz w:val="24"/>
          <w:szCs w:val="24"/>
        </w:rPr>
      </w:pPr>
    </w:p>
    <w:p w:rsidRPr="00B00ED7" w:rsidR="001B1B5B" w:rsidP="009F596D" w:rsidRDefault="00534BE8" w14:paraId="2C653893" w14:textId="77777777">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lastRenderedPageBreak/>
        <w:t xml:space="preserve">Request that </w:t>
      </w:r>
      <w:r w:rsidRPr="00B00ED7" w:rsidR="001B1B5B">
        <w:rPr>
          <w:rFonts w:ascii="Times New Roman" w:hAnsi="Times New Roman" w:eastAsia="Times New Roman" w:cs="Times New Roman"/>
          <w:sz w:val="24"/>
          <w:szCs w:val="24"/>
        </w:rPr>
        <w:t xml:space="preserve">advisors register </w:t>
      </w:r>
      <w:r w:rsidRPr="00B00ED7">
        <w:rPr>
          <w:rFonts w:ascii="Times New Roman" w:hAnsi="Times New Roman" w:eastAsia="Times New Roman" w:cs="Times New Roman"/>
          <w:sz w:val="24"/>
          <w:szCs w:val="24"/>
        </w:rPr>
        <w:t xml:space="preserve">undeclared </w:t>
      </w:r>
      <w:r w:rsidRPr="00B00ED7" w:rsidR="001B1B5B">
        <w:rPr>
          <w:rFonts w:ascii="Times New Roman" w:hAnsi="Times New Roman" w:eastAsia="Times New Roman" w:cs="Times New Roman"/>
          <w:sz w:val="24"/>
          <w:szCs w:val="24"/>
        </w:rPr>
        <w:t xml:space="preserve">students into selected AUCC courses </w:t>
      </w:r>
      <w:r w:rsidRPr="00B00ED7">
        <w:rPr>
          <w:rFonts w:ascii="Times New Roman" w:hAnsi="Times New Roman" w:eastAsia="Times New Roman" w:cs="Times New Roman"/>
          <w:sz w:val="24"/>
          <w:szCs w:val="24"/>
        </w:rPr>
        <w:t>in this time block.</w:t>
      </w:r>
      <w:r w:rsidRPr="00B00ED7" w:rsidR="001B1B5B">
        <w:rPr>
          <w:rFonts w:ascii="Times New Roman" w:hAnsi="Times New Roman" w:eastAsia="Times New Roman" w:cs="Times New Roman"/>
          <w:sz w:val="24"/>
          <w:szCs w:val="24"/>
        </w:rPr>
        <w:t xml:space="preserve"> </w:t>
      </w:r>
      <w:r w:rsidRPr="00B00ED7">
        <w:rPr>
          <w:rFonts w:ascii="Times New Roman" w:hAnsi="Times New Roman" w:eastAsia="Times New Roman" w:cs="Times New Roman"/>
          <w:sz w:val="24"/>
          <w:szCs w:val="24"/>
        </w:rPr>
        <w:t xml:space="preserve">Try to build </w:t>
      </w:r>
      <w:r w:rsidRPr="00B00ED7" w:rsidR="001B1B5B">
        <w:rPr>
          <w:rFonts w:ascii="Times New Roman" w:hAnsi="Times New Roman" w:eastAsia="Times New Roman" w:cs="Times New Roman"/>
          <w:sz w:val="24"/>
          <w:szCs w:val="24"/>
        </w:rPr>
        <w:t>cohort groups to the degree that we can.</w:t>
      </w:r>
    </w:p>
    <w:p w:rsidRPr="00B00ED7" w:rsidR="001B1B5B" w:rsidP="001B1B5B" w:rsidRDefault="001B1B5B" w14:paraId="42381893" w14:textId="77777777">
      <w:pPr>
        <w:spacing w:after="0" w:line="240" w:lineRule="auto"/>
        <w:rPr>
          <w:rFonts w:ascii="Times New Roman" w:hAnsi="Times New Roman" w:eastAsia="Times New Roman" w:cs="Times New Roman"/>
          <w:sz w:val="24"/>
          <w:szCs w:val="24"/>
        </w:rPr>
      </w:pPr>
    </w:p>
    <w:p w:rsidRPr="00B00ED7" w:rsidR="001B1B5B" w:rsidP="001B1B5B" w:rsidRDefault="00534BE8" w14:paraId="7D138994" w14:textId="1D8445DD">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 xml:space="preserve">Offer </w:t>
      </w:r>
      <w:r w:rsidRPr="00B00ED7" w:rsidR="001B1B5B">
        <w:rPr>
          <w:rFonts w:ascii="Times New Roman" w:hAnsi="Times New Roman" w:eastAsia="Times New Roman" w:cs="Times New Roman"/>
          <w:sz w:val="24"/>
          <w:szCs w:val="24"/>
        </w:rPr>
        <w:t xml:space="preserve">composition </w:t>
      </w:r>
      <w:r w:rsidRPr="00B00ED7">
        <w:rPr>
          <w:rFonts w:ascii="Times New Roman" w:hAnsi="Times New Roman" w:eastAsia="Times New Roman" w:cs="Times New Roman"/>
          <w:sz w:val="24"/>
          <w:szCs w:val="24"/>
        </w:rPr>
        <w:t xml:space="preserve">150 and 130 </w:t>
      </w:r>
      <w:r w:rsidRPr="00B00ED7" w:rsidR="001B1B5B">
        <w:rPr>
          <w:rFonts w:ascii="Times New Roman" w:hAnsi="Times New Roman" w:eastAsia="Times New Roman" w:cs="Times New Roman"/>
          <w:sz w:val="24"/>
          <w:szCs w:val="24"/>
        </w:rPr>
        <w:t>and in-person quantitative reasoning courses</w:t>
      </w:r>
      <w:r w:rsidRPr="00B00ED7" w:rsidR="002B1BDD">
        <w:rPr>
          <w:rFonts w:ascii="Times New Roman" w:hAnsi="Times New Roman" w:eastAsia="Times New Roman" w:cs="Times New Roman"/>
          <w:sz w:val="24"/>
          <w:szCs w:val="24"/>
        </w:rPr>
        <w:t xml:space="preserve"> such as STAT 101 and MATH 100</w:t>
      </w:r>
      <w:r w:rsidRPr="00B00ED7" w:rsidR="001B1B5B">
        <w:rPr>
          <w:rFonts w:ascii="Times New Roman" w:hAnsi="Times New Roman" w:eastAsia="Times New Roman" w:cs="Times New Roman"/>
          <w:sz w:val="24"/>
          <w:szCs w:val="24"/>
        </w:rPr>
        <w:t>.</w:t>
      </w:r>
    </w:p>
    <w:p w:rsidRPr="00B00ED7" w:rsidR="00534BE8" w:rsidP="00534BE8" w:rsidRDefault="00534BE8" w14:paraId="7191EC39" w14:textId="77777777">
      <w:pPr>
        <w:pStyle w:val="ListParagraph"/>
        <w:rPr>
          <w:rFonts w:ascii="Times New Roman" w:hAnsi="Times New Roman" w:eastAsia="Times New Roman" w:cs="Times New Roman"/>
          <w:sz w:val="24"/>
          <w:szCs w:val="24"/>
        </w:rPr>
      </w:pPr>
    </w:p>
    <w:p w:rsidRPr="00B00ED7" w:rsidR="00534BE8" w:rsidP="001B1B5B" w:rsidRDefault="00534BE8" w14:paraId="0620317C" w14:textId="408B68D2">
      <w:pPr>
        <w:numPr>
          <w:ilvl w:val="0"/>
          <w:numId w:val="11"/>
        </w:numPr>
        <w:spacing w:after="0" w:line="240" w:lineRule="auto"/>
        <w:contextualSpacing/>
        <w:rPr>
          <w:rFonts w:ascii="Times New Roman" w:hAnsi="Times New Roman" w:eastAsia="Times New Roman" w:cs="Times New Roman"/>
          <w:sz w:val="24"/>
          <w:szCs w:val="24"/>
        </w:rPr>
      </w:pPr>
      <w:r w:rsidRPr="00B00ED7">
        <w:rPr>
          <w:rFonts w:ascii="Times New Roman" w:hAnsi="Times New Roman" w:eastAsia="Times New Roman" w:cs="Times New Roman"/>
          <w:sz w:val="24"/>
          <w:szCs w:val="24"/>
        </w:rPr>
        <w:t>Add as many first</w:t>
      </w:r>
      <w:r w:rsidRPr="00B00ED7" w:rsidR="00CF7895">
        <w:rPr>
          <w:rFonts w:ascii="Times New Roman" w:hAnsi="Times New Roman" w:eastAsia="Times New Roman" w:cs="Times New Roman"/>
          <w:sz w:val="24"/>
          <w:szCs w:val="24"/>
        </w:rPr>
        <w:t>-</w:t>
      </w:r>
      <w:r w:rsidRPr="00B00ED7">
        <w:rPr>
          <w:rFonts w:ascii="Times New Roman" w:hAnsi="Times New Roman" w:eastAsia="Times New Roman" w:cs="Times New Roman"/>
          <w:sz w:val="24"/>
          <w:szCs w:val="24"/>
        </w:rPr>
        <w:t>year seminars as possible.</w:t>
      </w:r>
    </w:p>
    <w:p w:rsidRPr="00B00ED7" w:rsidR="001B1B5B" w:rsidP="001B1B5B" w:rsidRDefault="001B1B5B" w14:paraId="1C170F62" w14:textId="77777777">
      <w:pPr>
        <w:spacing w:after="0" w:line="240" w:lineRule="auto"/>
        <w:rPr>
          <w:rFonts w:ascii="Times New Roman" w:hAnsi="Times New Roman" w:eastAsia="Times New Roman" w:cs="Times New Roman"/>
          <w:sz w:val="24"/>
          <w:szCs w:val="24"/>
        </w:rPr>
      </w:pPr>
    </w:p>
    <w:p w:rsidRPr="00B00ED7" w:rsidR="006D375D" w:rsidP="00BA4CB1" w:rsidRDefault="001B1B5B" w14:paraId="3BB5D1F5" w14:textId="77777777">
      <w:pPr>
        <w:numPr>
          <w:ilvl w:val="0"/>
          <w:numId w:val="11"/>
        </w:numPr>
        <w:spacing w:after="0" w:line="240" w:lineRule="auto"/>
        <w:contextualSpacing/>
        <w:rPr>
          <w:rFonts w:ascii="Times New Roman" w:hAnsi="Times New Roman" w:cs="Times New Roman"/>
          <w:sz w:val="24"/>
          <w:szCs w:val="24"/>
        </w:rPr>
      </w:pPr>
      <w:r w:rsidRPr="00B00ED7">
        <w:rPr>
          <w:rFonts w:ascii="Times New Roman" w:hAnsi="Times New Roman" w:eastAsia="Times New Roman" w:cs="Times New Roman"/>
          <w:sz w:val="24"/>
          <w:szCs w:val="24"/>
        </w:rPr>
        <w:t xml:space="preserve">Courses intended for First Year students that are designed specifically for majors should also move into the time block as much as possible. </w:t>
      </w:r>
      <w:r w:rsidRPr="00B00ED7" w:rsidR="00534BE8">
        <w:rPr>
          <w:rFonts w:ascii="Times New Roman" w:hAnsi="Times New Roman" w:eastAsia="Times New Roman" w:cs="Times New Roman"/>
          <w:sz w:val="24"/>
          <w:szCs w:val="24"/>
        </w:rPr>
        <w:t xml:space="preserve"> </w:t>
      </w:r>
    </w:p>
    <w:p w:rsidRPr="00B00ED7" w:rsidR="006D375D" w:rsidP="006D375D" w:rsidRDefault="006D375D" w14:paraId="4944760D" w14:textId="77777777">
      <w:pPr>
        <w:pStyle w:val="ListParagraph"/>
        <w:rPr>
          <w:rFonts w:ascii="Times New Roman" w:hAnsi="Times New Roman" w:cs="Times New Roman"/>
          <w:b/>
          <w:sz w:val="24"/>
          <w:szCs w:val="24"/>
        </w:rPr>
      </w:pPr>
    </w:p>
    <w:p w:rsidRPr="00B00ED7" w:rsidR="00BA4CB1" w:rsidP="006D375D" w:rsidRDefault="006D375D" w14:paraId="6271A697" w14:textId="77777777">
      <w:pPr>
        <w:spacing w:after="0" w:line="240" w:lineRule="auto"/>
        <w:contextualSpacing/>
        <w:rPr>
          <w:rFonts w:ascii="Times New Roman" w:hAnsi="Times New Roman" w:cs="Times New Roman"/>
          <w:sz w:val="24"/>
          <w:szCs w:val="24"/>
        </w:rPr>
      </w:pPr>
      <w:r w:rsidRPr="00B00ED7">
        <w:rPr>
          <w:rFonts w:ascii="Times New Roman" w:hAnsi="Times New Roman" w:cs="Times New Roman"/>
          <w:b/>
          <w:sz w:val="24"/>
          <w:szCs w:val="24"/>
        </w:rPr>
        <w:t>Modified Proposal for First Year Academic Experience</w:t>
      </w:r>
    </w:p>
    <w:p w:rsidRPr="00B00ED7" w:rsidR="00BA4CB1" w:rsidP="00BA4CB1" w:rsidRDefault="00BA4CB1" w14:paraId="3D10CED7" w14:textId="77777777">
      <w:pPr>
        <w:spacing w:after="0" w:line="240" w:lineRule="auto"/>
        <w:rPr>
          <w:rFonts w:ascii="Times New Roman" w:hAnsi="Times New Roman" w:cs="Times New Roman"/>
          <w:bCs/>
          <w:sz w:val="24"/>
          <w:szCs w:val="24"/>
        </w:rPr>
      </w:pPr>
    </w:p>
    <w:p w:rsidRPr="00B00ED7" w:rsidR="00BA4CB1" w:rsidP="00BA4CB1" w:rsidRDefault="00BA4CB1" w14:paraId="48DBDBBB" w14:textId="77777777">
      <w:pPr>
        <w:spacing w:after="0" w:line="240" w:lineRule="auto"/>
        <w:ind w:left="720"/>
        <w:rPr>
          <w:rFonts w:ascii="Times New Roman" w:hAnsi="Times New Roman" w:cs="Times New Roman"/>
          <w:bCs/>
          <w:sz w:val="24"/>
          <w:szCs w:val="24"/>
        </w:rPr>
      </w:pPr>
      <w:r w:rsidRPr="00B00ED7">
        <w:rPr>
          <w:rFonts w:ascii="Times New Roman" w:hAnsi="Times New Roman" w:cs="Times New Roman"/>
          <w:b/>
          <w:sz w:val="24"/>
          <w:szCs w:val="24"/>
        </w:rPr>
        <w:t>Focus on undeclared students that have been recommended for support</w:t>
      </w:r>
      <w:r w:rsidRPr="00B00ED7">
        <w:rPr>
          <w:rFonts w:ascii="Times New Roman" w:hAnsi="Times New Roman" w:cs="Times New Roman"/>
          <w:bCs/>
          <w:sz w:val="24"/>
          <w:szCs w:val="24"/>
        </w:rPr>
        <w:t xml:space="preserve">- This student population has higher percentages of first-generation, Pell-eligible, racially minoritized students than declared major students. </w:t>
      </w:r>
      <w:r w:rsidRPr="00B00ED7" w:rsidR="006D375D">
        <w:rPr>
          <w:rFonts w:ascii="Times New Roman" w:hAnsi="Times New Roman" w:cs="Times New Roman"/>
          <w:bCs/>
          <w:sz w:val="24"/>
          <w:szCs w:val="24"/>
        </w:rPr>
        <w:t>It is</w:t>
      </w:r>
      <w:r w:rsidRPr="00B00ED7">
        <w:rPr>
          <w:rFonts w:ascii="Times New Roman" w:hAnsi="Times New Roman" w:cs="Times New Roman"/>
          <w:bCs/>
          <w:sz w:val="24"/>
          <w:szCs w:val="24"/>
        </w:rPr>
        <w:t xml:space="preserve"> a large population (1/3 of incoming students), with a high percentage of students with recommended support, and higher percentages of summer melt when compared to other student populations.</w:t>
      </w:r>
    </w:p>
    <w:p w:rsidRPr="00B00ED7" w:rsidR="00BA4CB1" w:rsidP="00BA4CB1" w:rsidRDefault="00BA4CB1" w14:paraId="358975AB" w14:textId="77777777">
      <w:pPr>
        <w:spacing w:after="0" w:line="240" w:lineRule="auto"/>
        <w:ind w:left="720"/>
        <w:rPr>
          <w:rFonts w:ascii="Times New Roman" w:hAnsi="Times New Roman" w:cs="Times New Roman"/>
          <w:bCs/>
          <w:sz w:val="24"/>
          <w:szCs w:val="24"/>
        </w:rPr>
      </w:pPr>
      <w:r w:rsidRPr="00B00ED7">
        <w:rPr>
          <w:rFonts w:ascii="Times New Roman" w:hAnsi="Times New Roman" w:cs="Times New Roman"/>
          <w:bCs/>
          <w:sz w:val="24"/>
          <w:szCs w:val="24"/>
        </w:rPr>
        <w:t xml:space="preserve"> </w:t>
      </w:r>
    </w:p>
    <w:p w:rsidRPr="00B00ED7" w:rsidR="00BA4CB1" w:rsidP="00BA4CB1" w:rsidRDefault="00BA4CB1" w14:paraId="7573E7B3" w14:textId="77777777">
      <w:pPr>
        <w:spacing w:after="0" w:line="240" w:lineRule="auto"/>
        <w:ind w:left="720"/>
        <w:rPr>
          <w:rFonts w:ascii="Times New Roman" w:hAnsi="Times New Roman" w:cs="Times New Roman"/>
          <w:bCs/>
          <w:sz w:val="24"/>
          <w:szCs w:val="24"/>
        </w:rPr>
      </w:pPr>
      <w:r w:rsidRPr="00B00ED7">
        <w:rPr>
          <w:rFonts w:ascii="Times New Roman" w:hAnsi="Times New Roman" w:cs="Times New Roman"/>
          <w:b/>
          <w:sz w:val="24"/>
          <w:szCs w:val="24"/>
        </w:rPr>
        <w:t>Expand the New Student Seminar</w:t>
      </w:r>
      <w:r w:rsidRPr="00B00ED7">
        <w:rPr>
          <w:rFonts w:ascii="Times New Roman" w:hAnsi="Times New Roman" w:cs="Times New Roman"/>
          <w:bCs/>
          <w:sz w:val="24"/>
          <w:szCs w:val="24"/>
        </w:rPr>
        <w:t xml:space="preserve">- currently there are 8 sections that are being offered to undeclared students in the fall.  </w:t>
      </w:r>
      <w:r w:rsidRPr="00B00ED7" w:rsidR="006D375D">
        <w:rPr>
          <w:rFonts w:ascii="Times New Roman" w:hAnsi="Times New Roman" w:cs="Times New Roman"/>
          <w:bCs/>
          <w:sz w:val="24"/>
          <w:szCs w:val="24"/>
        </w:rPr>
        <w:t>Move these to the</w:t>
      </w:r>
      <w:r w:rsidRPr="00B00ED7">
        <w:rPr>
          <w:rFonts w:ascii="Times New Roman" w:hAnsi="Times New Roman" w:cs="Times New Roman"/>
          <w:bCs/>
          <w:sz w:val="24"/>
          <w:szCs w:val="24"/>
        </w:rPr>
        <w:t xml:space="preserve"> 4-8 timeframe</w:t>
      </w:r>
      <w:r w:rsidRPr="00B00ED7" w:rsidR="006D375D">
        <w:rPr>
          <w:rFonts w:ascii="Times New Roman" w:hAnsi="Times New Roman" w:cs="Times New Roman"/>
          <w:bCs/>
          <w:sz w:val="24"/>
          <w:szCs w:val="24"/>
        </w:rPr>
        <w:t xml:space="preserve"> and add</w:t>
      </w:r>
      <w:r w:rsidRPr="00B00ED7">
        <w:rPr>
          <w:rFonts w:ascii="Times New Roman" w:hAnsi="Times New Roman" w:cs="Times New Roman"/>
          <w:bCs/>
          <w:sz w:val="24"/>
          <w:szCs w:val="24"/>
        </w:rPr>
        <w:t xml:space="preserve"> 12 additional sect</w:t>
      </w:r>
      <w:r w:rsidRPr="00B00ED7" w:rsidR="006D375D">
        <w:rPr>
          <w:rFonts w:ascii="Times New Roman" w:hAnsi="Times New Roman" w:cs="Times New Roman"/>
          <w:bCs/>
          <w:sz w:val="24"/>
          <w:szCs w:val="24"/>
        </w:rPr>
        <w:t xml:space="preserve">ions of the New Student Seminar </w:t>
      </w:r>
      <w:r w:rsidRPr="00B00ED7">
        <w:rPr>
          <w:rFonts w:ascii="Times New Roman" w:hAnsi="Times New Roman" w:cs="Times New Roman"/>
          <w:bCs/>
          <w:sz w:val="24"/>
          <w:szCs w:val="24"/>
        </w:rPr>
        <w:t>for a total of 20 sections with 19 students in each section. The seminar will be offered the first 8 weeks of the semester</w:t>
      </w:r>
      <w:r w:rsidRPr="00B00ED7" w:rsidR="006D375D">
        <w:rPr>
          <w:rFonts w:ascii="Times New Roman" w:hAnsi="Times New Roman" w:cs="Times New Roman"/>
          <w:bCs/>
          <w:sz w:val="24"/>
          <w:szCs w:val="24"/>
        </w:rPr>
        <w:t>.</w:t>
      </w:r>
    </w:p>
    <w:p w:rsidRPr="00B00ED7" w:rsidR="006D375D" w:rsidP="00BA4CB1" w:rsidRDefault="006D375D" w14:paraId="7A8CC246" w14:textId="77777777">
      <w:pPr>
        <w:spacing w:after="0" w:line="240" w:lineRule="auto"/>
        <w:ind w:left="720"/>
        <w:rPr>
          <w:rFonts w:ascii="Times New Roman" w:hAnsi="Times New Roman" w:cs="Times New Roman"/>
          <w:bCs/>
          <w:sz w:val="24"/>
          <w:szCs w:val="24"/>
        </w:rPr>
      </w:pPr>
    </w:p>
    <w:p w:rsidRPr="00B00ED7" w:rsidR="00F30745" w:rsidP="00BA4CB1" w:rsidRDefault="00BA4CB1" w14:paraId="0505E833" w14:textId="77777777">
      <w:pPr>
        <w:spacing w:after="0" w:line="240" w:lineRule="auto"/>
        <w:ind w:left="720"/>
        <w:rPr>
          <w:rFonts w:ascii="Times New Roman" w:hAnsi="Times New Roman" w:cs="Times New Roman"/>
          <w:bCs/>
          <w:sz w:val="24"/>
          <w:szCs w:val="24"/>
        </w:rPr>
      </w:pPr>
      <w:r w:rsidRPr="00B00ED7">
        <w:rPr>
          <w:rFonts w:ascii="Times New Roman" w:hAnsi="Times New Roman" w:cs="Times New Roman"/>
          <w:b/>
          <w:sz w:val="24"/>
          <w:szCs w:val="24"/>
        </w:rPr>
        <w:t>Provide course clustering-</w:t>
      </w:r>
      <w:r w:rsidRPr="00B00ED7">
        <w:rPr>
          <w:rFonts w:ascii="Times New Roman" w:hAnsi="Times New Roman" w:cs="Times New Roman"/>
          <w:bCs/>
          <w:sz w:val="24"/>
          <w:szCs w:val="24"/>
        </w:rPr>
        <w:t xml:space="preserve"> CO 150</w:t>
      </w:r>
      <w:r w:rsidRPr="00B00ED7" w:rsidR="00F30745">
        <w:rPr>
          <w:rFonts w:ascii="Times New Roman" w:hAnsi="Times New Roman" w:cs="Times New Roman"/>
          <w:bCs/>
          <w:sz w:val="24"/>
          <w:szCs w:val="24"/>
        </w:rPr>
        <w:t xml:space="preserve">/130 with First Year Seminar - </w:t>
      </w:r>
      <w:r w:rsidRPr="00B00ED7">
        <w:rPr>
          <w:rFonts w:ascii="Times New Roman" w:hAnsi="Times New Roman" w:cs="Times New Roman"/>
          <w:bCs/>
          <w:sz w:val="24"/>
          <w:szCs w:val="24"/>
        </w:rPr>
        <w:t xml:space="preserve">19 students </w:t>
      </w:r>
      <w:r w:rsidRPr="00B00ED7" w:rsidR="00F30745">
        <w:rPr>
          <w:rFonts w:ascii="Times New Roman" w:hAnsi="Times New Roman" w:cs="Times New Roman"/>
          <w:bCs/>
          <w:sz w:val="24"/>
          <w:szCs w:val="24"/>
        </w:rPr>
        <w:t>per</w:t>
      </w:r>
      <w:r w:rsidRPr="00B00ED7">
        <w:rPr>
          <w:rFonts w:ascii="Times New Roman" w:hAnsi="Times New Roman" w:cs="Times New Roman"/>
          <w:bCs/>
          <w:sz w:val="24"/>
          <w:szCs w:val="24"/>
        </w:rPr>
        <w:t xml:space="preserve"> section </w:t>
      </w:r>
      <w:r w:rsidRPr="00B00ED7" w:rsidR="00F30745">
        <w:rPr>
          <w:rFonts w:ascii="Times New Roman" w:hAnsi="Times New Roman" w:cs="Times New Roman"/>
          <w:bCs/>
          <w:sz w:val="24"/>
          <w:szCs w:val="24"/>
        </w:rPr>
        <w:t>-</w:t>
      </w:r>
      <w:r w:rsidRPr="00B00ED7">
        <w:rPr>
          <w:rFonts w:ascii="Times New Roman" w:hAnsi="Times New Roman" w:cs="Times New Roman"/>
          <w:bCs/>
          <w:sz w:val="24"/>
          <w:szCs w:val="24"/>
        </w:rPr>
        <w:t xml:space="preserve"> 4-6 timeframe on either Monday and Wednesday or Tuesday and Thursday</w:t>
      </w:r>
      <w:r w:rsidRPr="00B00ED7" w:rsidR="00F30745">
        <w:rPr>
          <w:rFonts w:ascii="Times New Roman" w:hAnsi="Times New Roman" w:cs="Times New Roman"/>
          <w:bCs/>
          <w:sz w:val="24"/>
          <w:szCs w:val="24"/>
        </w:rPr>
        <w:t>.</w:t>
      </w:r>
    </w:p>
    <w:p w:rsidRPr="00B00ED7" w:rsidR="00F30745" w:rsidP="00BA4CB1" w:rsidRDefault="00F30745" w14:paraId="4EA9AE3D" w14:textId="77777777">
      <w:pPr>
        <w:spacing w:after="0" w:line="240" w:lineRule="auto"/>
        <w:ind w:left="720"/>
        <w:rPr>
          <w:rFonts w:ascii="Times New Roman" w:hAnsi="Times New Roman" w:cs="Times New Roman"/>
          <w:bCs/>
          <w:sz w:val="24"/>
          <w:szCs w:val="24"/>
        </w:rPr>
      </w:pPr>
    </w:p>
    <w:p w:rsidRPr="00B00ED7" w:rsidR="00F30745" w:rsidP="006D375D" w:rsidRDefault="00F30745" w14:paraId="5E8E3F76" w14:textId="7678F56A">
      <w:pPr>
        <w:spacing w:after="0" w:line="240" w:lineRule="auto"/>
        <w:ind w:left="720"/>
        <w:rPr>
          <w:rFonts w:ascii="Times New Roman" w:hAnsi="Times New Roman" w:cs="Times New Roman"/>
          <w:bCs/>
          <w:sz w:val="24"/>
          <w:szCs w:val="24"/>
        </w:rPr>
      </w:pPr>
      <w:r w:rsidRPr="00B00ED7">
        <w:rPr>
          <w:rFonts w:ascii="Times New Roman" w:hAnsi="Times New Roman" w:cs="Times New Roman"/>
          <w:bCs/>
          <w:sz w:val="24"/>
          <w:szCs w:val="24"/>
        </w:rPr>
        <w:t>Possible Cluster Options</w:t>
      </w:r>
      <w:r w:rsidRPr="00B00ED7" w:rsidR="006D375D">
        <w:rPr>
          <w:rFonts w:ascii="Times New Roman" w:hAnsi="Times New Roman" w:cs="Times New Roman"/>
          <w:bCs/>
          <w:sz w:val="24"/>
          <w:szCs w:val="24"/>
        </w:rPr>
        <w:t>: Under</w:t>
      </w:r>
      <w:r w:rsidRPr="00B00ED7" w:rsidR="002B1BDD">
        <w:rPr>
          <w:rFonts w:ascii="Times New Roman" w:hAnsi="Times New Roman" w:cs="Times New Roman"/>
          <w:bCs/>
          <w:sz w:val="24"/>
          <w:szCs w:val="24"/>
        </w:rPr>
        <w:t xml:space="preserve"> </w:t>
      </w:r>
      <w:r w:rsidRPr="00B00ED7" w:rsidR="006D375D">
        <w:rPr>
          <w:rFonts w:ascii="Times New Roman" w:hAnsi="Times New Roman" w:cs="Times New Roman"/>
          <w:bCs/>
          <w:sz w:val="24"/>
          <w:szCs w:val="24"/>
        </w:rPr>
        <w:t>development</w:t>
      </w:r>
    </w:p>
    <w:p w:rsidRPr="00B00ED7" w:rsidR="006D375D" w:rsidP="006D375D" w:rsidRDefault="006D375D" w14:paraId="122581E3" w14:textId="77777777">
      <w:pPr>
        <w:spacing w:after="0" w:line="240" w:lineRule="auto"/>
        <w:ind w:left="720"/>
        <w:rPr>
          <w:rFonts w:ascii="Times New Roman" w:hAnsi="Times New Roman" w:cs="Times New Roman"/>
          <w:bCs/>
          <w:sz w:val="24"/>
          <w:szCs w:val="24"/>
        </w:rPr>
      </w:pPr>
    </w:p>
    <w:p w:rsidRPr="00B00ED7" w:rsidR="00BA4CB1" w:rsidP="00BA4CB1" w:rsidRDefault="00BA4CB1" w14:paraId="43F4AA25" w14:textId="77777777">
      <w:pPr>
        <w:spacing w:after="0" w:line="240" w:lineRule="auto"/>
        <w:ind w:left="720"/>
        <w:rPr>
          <w:rFonts w:ascii="Times New Roman" w:hAnsi="Times New Roman" w:cs="Times New Roman"/>
          <w:bCs/>
          <w:sz w:val="24"/>
          <w:szCs w:val="24"/>
        </w:rPr>
      </w:pPr>
      <w:r w:rsidRPr="00B00ED7">
        <w:rPr>
          <w:rFonts w:ascii="Times New Roman" w:hAnsi="Times New Roman" w:cs="Times New Roman"/>
          <w:b/>
          <w:sz w:val="24"/>
          <w:szCs w:val="24"/>
        </w:rPr>
        <w:t>Advise students to register for the course clusters</w:t>
      </w:r>
      <w:r w:rsidRPr="00B00ED7">
        <w:rPr>
          <w:rFonts w:ascii="Times New Roman" w:hAnsi="Times New Roman" w:cs="Times New Roman"/>
          <w:bCs/>
          <w:sz w:val="24"/>
          <w:szCs w:val="24"/>
        </w:rPr>
        <w:t xml:space="preserve">-Undeclared ASC’s will work with students to get them registered for the paired course sections.  </w:t>
      </w:r>
      <w:r w:rsidRPr="00B00ED7" w:rsidR="00F30745">
        <w:rPr>
          <w:rFonts w:ascii="Times New Roman" w:hAnsi="Times New Roman" w:cs="Times New Roman"/>
          <w:bCs/>
          <w:sz w:val="24"/>
          <w:szCs w:val="24"/>
        </w:rPr>
        <w:t xml:space="preserve"> </w:t>
      </w:r>
    </w:p>
    <w:p w:rsidRPr="00B00ED7" w:rsidR="00F30745" w:rsidP="00BA4CB1" w:rsidRDefault="00F30745" w14:paraId="1C302EA0" w14:textId="77777777">
      <w:pPr>
        <w:spacing w:after="0" w:line="240" w:lineRule="auto"/>
        <w:ind w:left="720"/>
        <w:rPr>
          <w:rFonts w:ascii="Times New Roman" w:hAnsi="Times New Roman" w:cs="Times New Roman"/>
          <w:bCs/>
          <w:sz w:val="24"/>
          <w:szCs w:val="24"/>
        </w:rPr>
      </w:pPr>
    </w:p>
    <w:p w:rsidRPr="00B00ED7" w:rsidR="00BA4CB1" w:rsidP="00BA4CB1" w:rsidRDefault="00BA4CB1" w14:paraId="7F797A27" w14:textId="77777777">
      <w:pPr>
        <w:spacing w:after="0" w:line="240" w:lineRule="auto"/>
        <w:ind w:left="720"/>
        <w:rPr>
          <w:rFonts w:ascii="Times New Roman" w:hAnsi="Times New Roman" w:cs="Times New Roman"/>
          <w:bCs/>
          <w:sz w:val="24"/>
          <w:szCs w:val="24"/>
        </w:rPr>
      </w:pPr>
      <w:r w:rsidRPr="00B00ED7">
        <w:rPr>
          <w:rFonts w:ascii="Times New Roman" w:hAnsi="Times New Roman" w:cs="Times New Roman"/>
          <w:b/>
          <w:sz w:val="24"/>
          <w:szCs w:val="24"/>
        </w:rPr>
        <w:t>Increase the number of university-wide first-year seminars offered in the 4-8 framework</w:t>
      </w:r>
      <w:r w:rsidRPr="00B00ED7">
        <w:rPr>
          <w:rFonts w:ascii="Times New Roman" w:hAnsi="Times New Roman" w:cs="Times New Roman"/>
          <w:bCs/>
          <w:sz w:val="24"/>
          <w:szCs w:val="24"/>
        </w:rPr>
        <w:t xml:space="preserve">- </w:t>
      </w:r>
      <w:r w:rsidRPr="00B00ED7" w:rsidR="00F30745">
        <w:rPr>
          <w:rFonts w:ascii="Times New Roman" w:hAnsi="Times New Roman" w:cs="Times New Roman"/>
          <w:bCs/>
          <w:sz w:val="24"/>
          <w:szCs w:val="24"/>
        </w:rPr>
        <w:t xml:space="preserve"> </w:t>
      </w:r>
    </w:p>
    <w:p w:rsidRPr="00B00ED7" w:rsidR="00BA4CB1" w:rsidP="00BA4CB1" w:rsidRDefault="00BA4CB1" w14:paraId="725015B0" w14:textId="77777777">
      <w:pPr>
        <w:spacing w:after="0" w:line="240" w:lineRule="auto"/>
        <w:rPr>
          <w:rFonts w:ascii="Times New Roman" w:hAnsi="Times New Roman" w:cs="Times New Roman"/>
          <w:bCs/>
          <w:sz w:val="24"/>
          <w:szCs w:val="24"/>
        </w:rPr>
      </w:pPr>
    </w:p>
    <w:p w:rsidRPr="00B00ED7" w:rsidR="00CB6EE7" w:rsidP="4527741C" w:rsidRDefault="00BA4CB1" w14:paraId="055CF3F5" w14:textId="77777777">
      <w:pPr>
        <w:spacing w:after="0" w:line="240" w:lineRule="auto"/>
        <w:ind w:left="720"/>
        <w:rPr>
          <w:rFonts w:ascii="Times New Roman" w:hAnsi="Times New Roman" w:eastAsia="Times New Roman" w:cs="Times New Roman"/>
          <w:sz w:val="24"/>
          <w:szCs w:val="24"/>
        </w:rPr>
      </w:pPr>
      <w:r w:rsidRPr="4527741C" w:rsidR="00BA4CB1">
        <w:rPr>
          <w:rFonts w:ascii="Times New Roman" w:hAnsi="Times New Roman" w:eastAsia="Times New Roman" w:cs="Times New Roman"/>
          <w:b w:val="1"/>
          <w:bCs w:val="1"/>
          <w:sz w:val="24"/>
          <w:szCs w:val="24"/>
        </w:rPr>
        <w:t xml:space="preserve">Additional academic support- </w:t>
      </w:r>
      <w:r w:rsidRPr="4527741C" w:rsidR="00BA4CB1">
        <w:rPr>
          <w:rFonts w:ascii="Times New Roman" w:hAnsi="Times New Roman" w:eastAsia="Times New Roman" w:cs="Times New Roman"/>
          <w:sz w:val="24"/>
          <w:szCs w:val="24"/>
        </w:rPr>
        <w:t xml:space="preserve">Consider offering </w:t>
      </w:r>
      <w:commentRangeStart w:id="1536362639"/>
      <w:r w:rsidRPr="4527741C" w:rsidR="00BA4CB1">
        <w:rPr>
          <w:rFonts w:ascii="Times New Roman" w:hAnsi="Times New Roman" w:eastAsia="Times New Roman" w:cs="Times New Roman"/>
          <w:sz w:val="24"/>
          <w:szCs w:val="24"/>
        </w:rPr>
        <w:t>tutoring</w:t>
      </w:r>
      <w:commentRangeEnd w:id="1536362639"/>
      <w:r>
        <w:rPr>
          <w:rStyle w:val="CommentReference"/>
        </w:rPr>
        <w:commentReference w:id="1536362639"/>
      </w:r>
      <w:r w:rsidRPr="4527741C" w:rsidR="00BA4CB1">
        <w:rPr>
          <w:rFonts w:ascii="Times New Roman" w:hAnsi="Times New Roman" w:eastAsia="Times New Roman" w:cs="Times New Roman"/>
          <w:sz w:val="24"/>
          <w:szCs w:val="24"/>
        </w:rPr>
        <w:t xml:space="preserve"> services at times that work for these students including tutoring for PACE.</w:t>
      </w:r>
    </w:p>
    <w:p w:rsidRPr="00B00ED7" w:rsidR="00B708CA" w:rsidP="006D375D" w:rsidRDefault="00B708CA" w14:paraId="5A07AA96" w14:textId="77777777">
      <w:pPr>
        <w:spacing w:after="0" w:line="240" w:lineRule="auto"/>
        <w:rPr>
          <w:rFonts w:ascii="Times New Roman" w:hAnsi="Times New Roman" w:eastAsia="Times New Roman" w:cs="Times New Roman"/>
          <w:bCs/>
          <w:sz w:val="24"/>
          <w:szCs w:val="24"/>
        </w:rPr>
      </w:pPr>
    </w:p>
    <w:p w:rsidRPr="00B00ED7" w:rsidR="008002F4" w:rsidP="002F3FE3" w:rsidRDefault="008002F4" w14:paraId="73281940" w14:textId="77777777">
      <w:pPr>
        <w:spacing w:after="0" w:line="240" w:lineRule="auto"/>
        <w:rPr>
          <w:rFonts w:ascii="Times New Roman" w:hAnsi="Times New Roman" w:eastAsia="Times New Roman" w:cs="Times New Roman"/>
          <w:bCs/>
          <w:sz w:val="24"/>
          <w:szCs w:val="24"/>
        </w:rPr>
      </w:pPr>
    </w:p>
    <w:p w:rsidRPr="00B00ED7" w:rsidR="00DF6F54" w:rsidP="002F3FE3" w:rsidRDefault="00DF6F54" w14:paraId="645DA781" w14:textId="77777777">
      <w:pPr>
        <w:spacing w:after="0" w:line="240" w:lineRule="auto"/>
        <w:rPr>
          <w:rFonts w:ascii="Times New Roman" w:hAnsi="Times New Roman" w:eastAsia="Times New Roman" w:cs="Times New Roman"/>
          <w:bCs/>
          <w:sz w:val="24"/>
          <w:szCs w:val="24"/>
        </w:rPr>
      </w:pPr>
    </w:p>
    <w:p w:rsidRPr="00B00ED7" w:rsidR="00F30745" w:rsidP="00F30745" w:rsidRDefault="00F30745" w14:paraId="3BEE97E3" w14:textId="443EF313">
      <w:pPr>
        <w:spacing w:after="0" w:line="240" w:lineRule="auto"/>
        <w:rPr>
          <w:rFonts w:ascii="Times New Roman" w:hAnsi="Times New Roman" w:eastAsia="Times New Roman" w:cs="Times New Roman"/>
          <w:bCs/>
          <w:sz w:val="24"/>
          <w:szCs w:val="24"/>
        </w:rPr>
      </w:pPr>
    </w:p>
    <w:p w:rsidRPr="00B00ED7" w:rsidR="00F30745" w:rsidP="00F30745" w:rsidRDefault="00F30745" w14:paraId="4B45BC3A" w14:textId="77777777">
      <w:pPr>
        <w:spacing w:after="0" w:line="240" w:lineRule="auto"/>
        <w:rPr>
          <w:rFonts w:ascii="Times New Roman" w:hAnsi="Times New Roman" w:eastAsia="Times New Roman" w:cs="Times New Roman"/>
          <w:b/>
          <w:bCs/>
          <w:sz w:val="24"/>
          <w:szCs w:val="24"/>
          <w:u w:val="single"/>
        </w:rPr>
      </w:pPr>
      <w:r w:rsidRPr="00B00ED7">
        <w:rPr>
          <w:rFonts w:ascii="Times New Roman" w:hAnsi="Times New Roman" w:eastAsia="Times New Roman" w:cs="Times New Roman"/>
          <w:b/>
          <w:bCs/>
          <w:sz w:val="24"/>
          <w:szCs w:val="24"/>
          <w:u w:val="single"/>
        </w:rPr>
        <w:t>History of Teaching Continuity Team Deliberations and Recommendations</w:t>
      </w:r>
    </w:p>
    <w:p w:rsidRPr="00B00ED7" w:rsidR="00CB6EE7" w:rsidRDefault="00CB6EE7" w14:paraId="4D52D1F7" w14:textId="77777777">
      <w:pPr>
        <w:rPr>
          <w:rFonts w:ascii="Times New Roman" w:hAnsi="Times New Roman" w:cs="Times New Roman"/>
          <w:sz w:val="24"/>
          <w:szCs w:val="24"/>
        </w:rPr>
      </w:pPr>
    </w:p>
    <w:p w:rsidRPr="00B00ED7" w:rsidR="00CB6EE7" w:rsidP="00CB6EE7" w:rsidRDefault="00CB6EE7" w14:paraId="7D4DC2D9" w14:textId="77777777">
      <w:pPr>
        <w:rPr>
          <w:rFonts w:ascii="Times New Roman" w:hAnsi="Times New Roman" w:cs="Times New Roman"/>
          <w:sz w:val="24"/>
          <w:szCs w:val="24"/>
          <w:u w:val="single"/>
        </w:rPr>
      </w:pPr>
      <w:r w:rsidRPr="00B00ED7">
        <w:rPr>
          <w:rFonts w:ascii="Times New Roman" w:hAnsi="Times New Roman" w:cs="Times New Roman"/>
          <w:sz w:val="24"/>
          <w:szCs w:val="24"/>
          <w:u w:val="single"/>
        </w:rPr>
        <w:t>Priorities and Principal Considerations</w:t>
      </w:r>
    </w:p>
    <w:p w:rsidRPr="00B00ED7" w:rsidR="00CB6EE7" w:rsidP="00CB6EE7" w:rsidRDefault="00CB6EE7" w14:paraId="2B390208" w14:textId="77777777">
      <w:pPr>
        <w:numPr>
          <w:ilvl w:val="0"/>
          <w:numId w:val="5"/>
        </w:numPr>
        <w:tabs>
          <w:tab w:val="left" w:pos="540"/>
        </w:tabs>
        <w:ind w:left="360"/>
        <w:contextualSpacing/>
        <w:rPr>
          <w:rFonts w:ascii="Times New Roman" w:hAnsi="Times New Roman" w:cs="Times New Roman"/>
          <w:sz w:val="24"/>
          <w:szCs w:val="24"/>
        </w:rPr>
      </w:pPr>
      <w:r w:rsidRPr="00B00ED7">
        <w:rPr>
          <w:rFonts w:ascii="Times New Roman" w:hAnsi="Times New Roman" w:cs="Times New Roman"/>
          <w:sz w:val="24"/>
          <w:szCs w:val="24"/>
        </w:rPr>
        <w:lastRenderedPageBreak/>
        <w:t>Fundamental priority: maximize F2F instruction for currently enrolled and new students.</w:t>
      </w:r>
    </w:p>
    <w:p w:rsidRPr="00B00ED7" w:rsidR="00CB6EE7" w:rsidP="00CB6EE7" w:rsidRDefault="00CB6EE7" w14:paraId="450FC8D8" w14:textId="77777777">
      <w:pPr>
        <w:numPr>
          <w:ilvl w:val="0"/>
          <w:numId w:val="5"/>
        </w:numPr>
        <w:ind w:left="360"/>
        <w:contextualSpacing/>
        <w:rPr>
          <w:rFonts w:ascii="Times New Roman" w:hAnsi="Times New Roman" w:cs="Times New Roman"/>
          <w:sz w:val="24"/>
          <w:szCs w:val="24"/>
        </w:rPr>
      </w:pPr>
      <w:r w:rsidRPr="00B00ED7">
        <w:rPr>
          <w:rFonts w:ascii="Times New Roman" w:hAnsi="Times New Roman" w:cs="Times New Roman"/>
          <w:sz w:val="24"/>
          <w:szCs w:val="24"/>
        </w:rPr>
        <w:t>Health and safety considerations are paramount.</w:t>
      </w:r>
    </w:p>
    <w:p w:rsidRPr="00B00ED7" w:rsidR="00CB6EE7" w:rsidP="00CB6EE7" w:rsidRDefault="00CB6EE7" w14:paraId="0998DB71" w14:textId="6A117BDD">
      <w:pPr>
        <w:numPr>
          <w:ilvl w:val="0"/>
          <w:numId w:val="5"/>
        </w:numPr>
        <w:tabs>
          <w:tab w:val="left" w:pos="540"/>
        </w:tabs>
        <w:ind w:left="360"/>
        <w:contextualSpacing/>
        <w:rPr>
          <w:rFonts w:ascii="Times New Roman" w:hAnsi="Times New Roman" w:cs="Times New Roman"/>
          <w:sz w:val="24"/>
          <w:szCs w:val="24"/>
        </w:rPr>
      </w:pPr>
      <w:r w:rsidRPr="00B00ED7">
        <w:rPr>
          <w:rFonts w:ascii="Times New Roman" w:hAnsi="Times New Roman" w:cs="Times New Roman"/>
          <w:sz w:val="24"/>
          <w:szCs w:val="24"/>
        </w:rPr>
        <w:t xml:space="preserve">F2F is limited by reduced classroom </w:t>
      </w:r>
      <w:r w:rsidRPr="00B00ED7" w:rsidR="002B1BDD">
        <w:rPr>
          <w:rFonts w:ascii="Times New Roman" w:hAnsi="Times New Roman" w:cs="Times New Roman"/>
          <w:sz w:val="24"/>
          <w:szCs w:val="24"/>
        </w:rPr>
        <w:t>capacity</w:t>
      </w:r>
      <w:r w:rsidRPr="00B00ED7">
        <w:rPr>
          <w:rFonts w:ascii="Times New Roman" w:hAnsi="Times New Roman" w:cs="Times New Roman"/>
          <w:sz w:val="24"/>
          <w:szCs w:val="24"/>
        </w:rPr>
        <w:t xml:space="preserve">, e.g. 6’ distancing, maximum gatherings based on state/county mandates in Fall (&gt;50, &gt;100). </w:t>
      </w:r>
    </w:p>
    <w:p w:rsidRPr="00B00ED7" w:rsidR="00CB6EE7" w:rsidP="00CB6EE7" w:rsidRDefault="00CB6EE7" w14:paraId="482730C7" w14:textId="77777777">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Priorities for distribution of F2F instructional opportunities:</w:t>
      </w:r>
    </w:p>
    <w:p w:rsidRPr="00B00ED7" w:rsidR="00CB6EE7" w:rsidP="00CB6EE7" w:rsidRDefault="00CB6EE7" w14:paraId="22871B03" w14:textId="77777777">
      <w:pPr>
        <w:numPr>
          <w:ilvl w:val="0"/>
          <w:numId w:val="8"/>
        </w:numPr>
        <w:tabs>
          <w:tab w:val="left" w:pos="720"/>
        </w:tabs>
        <w:contextualSpacing/>
        <w:rPr>
          <w:rFonts w:ascii="Times New Roman" w:hAnsi="Times New Roman" w:cs="Times New Roman"/>
          <w:sz w:val="24"/>
          <w:szCs w:val="24"/>
        </w:rPr>
      </w:pPr>
      <w:r w:rsidRPr="00B00ED7">
        <w:rPr>
          <w:rFonts w:ascii="Times New Roman" w:hAnsi="Times New Roman" w:cs="Times New Roman"/>
          <w:sz w:val="24"/>
          <w:szCs w:val="24"/>
        </w:rPr>
        <w:t xml:space="preserve">Courses requiring </w:t>
      </w:r>
      <w:r w:rsidRPr="00B00ED7">
        <w:rPr>
          <w:rFonts w:ascii="Times New Roman" w:hAnsi="Times New Roman" w:cs="Times New Roman"/>
          <w:i/>
          <w:iCs/>
          <w:sz w:val="24"/>
          <w:szCs w:val="24"/>
        </w:rPr>
        <w:t>specialized facilities</w:t>
      </w:r>
      <w:r w:rsidRPr="00B00ED7">
        <w:rPr>
          <w:rFonts w:ascii="Times New Roman" w:hAnsi="Times New Roman" w:cs="Times New Roman"/>
          <w:sz w:val="24"/>
          <w:szCs w:val="24"/>
        </w:rPr>
        <w:t xml:space="preserve"> (e.g. art studios, science labs, etc.)</w:t>
      </w:r>
    </w:p>
    <w:p w:rsidRPr="00B00ED7" w:rsidR="00CB6EE7" w:rsidP="00CB6EE7" w:rsidRDefault="00CB6EE7" w14:paraId="3423F7F7" w14:textId="77777777">
      <w:pPr>
        <w:numPr>
          <w:ilvl w:val="0"/>
          <w:numId w:val="8"/>
        </w:numPr>
        <w:tabs>
          <w:tab w:val="left" w:pos="720"/>
        </w:tabs>
        <w:contextualSpacing/>
        <w:rPr>
          <w:rFonts w:ascii="Times New Roman" w:hAnsi="Times New Roman" w:cs="Times New Roman"/>
          <w:sz w:val="24"/>
          <w:szCs w:val="24"/>
        </w:rPr>
      </w:pPr>
      <w:r w:rsidRPr="00B00ED7">
        <w:rPr>
          <w:rFonts w:ascii="Times New Roman" w:hAnsi="Times New Roman" w:cs="Times New Roman"/>
          <w:sz w:val="24"/>
          <w:szCs w:val="24"/>
        </w:rPr>
        <w:t xml:space="preserve">Courses for </w:t>
      </w:r>
      <w:r w:rsidRPr="00B00ED7">
        <w:rPr>
          <w:rFonts w:ascii="Times New Roman" w:hAnsi="Times New Roman" w:cs="Times New Roman"/>
          <w:i/>
          <w:iCs/>
          <w:sz w:val="24"/>
          <w:szCs w:val="24"/>
        </w:rPr>
        <w:t>freshman</w:t>
      </w:r>
      <w:r w:rsidRPr="00B00ED7">
        <w:rPr>
          <w:rFonts w:ascii="Times New Roman" w:hAnsi="Times New Roman" w:cs="Times New Roman"/>
          <w:sz w:val="24"/>
          <w:szCs w:val="24"/>
        </w:rPr>
        <w:t xml:space="preserve"> (e.g., large AUCC lectures online w/F2F breakout sessions).</w:t>
      </w:r>
    </w:p>
    <w:p w:rsidRPr="00B00ED7" w:rsidR="00CB6EE7" w:rsidP="00CB6EE7" w:rsidRDefault="00CB6EE7" w14:paraId="62EC8935" w14:textId="77777777">
      <w:pPr>
        <w:numPr>
          <w:ilvl w:val="0"/>
          <w:numId w:val="8"/>
        </w:numPr>
        <w:tabs>
          <w:tab w:val="left" w:pos="720"/>
        </w:tabs>
        <w:contextualSpacing/>
        <w:rPr>
          <w:rFonts w:ascii="Times New Roman" w:hAnsi="Times New Roman" w:cs="Times New Roman"/>
          <w:sz w:val="24"/>
          <w:szCs w:val="24"/>
        </w:rPr>
      </w:pPr>
      <w:r w:rsidRPr="00B00ED7">
        <w:rPr>
          <w:rFonts w:ascii="Times New Roman" w:hAnsi="Times New Roman" w:cs="Times New Roman"/>
          <w:sz w:val="24"/>
          <w:szCs w:val="24"/>
        </w:rPr>
        <w:t xml:space="preserve">Courses prioritized </w:t>
      </w:r>
      <w:r w:rsidRPr="00B00ED7">
        <w:rPr>
          <w:rFonts w:ascii="Times New Roman" w:hAnsi="Times New Roman" w:cs="Times New Roman"/>
          <w:i/>
          <w:iCs/>
          <w:sz w:val="24"/>
          <w:szCs w:val="24"/>
        </w:rPr>
        <w:t>by departments</w:t>
      </w:r>
      <w:r w:rsidRPr="00B00ED7">
        <w:rPr>
          <w:rFonts w:ascii="Times New Roman" w:hAnsi="Times New Roman" w:cs="Times New Roman"/>
          <w:sz w:val="24"/>
          <w:szCs w:val="24"/>
        </w:rPr>
        <w:t xml:space="preserve"> (e.g., based on pedagogy, graduation requirements).   </w:t>
      </w:r>
    </w:p>
    <w:p w:rsidRPr="00B00ED7" w:rsidR="00CB6EE7" w:rsidP="00CB6EE7" w:rsidRDefault="00CB6EE7" w14:paraId="2758A539" w14:textId="77777777">
      <w:pPr>
        <w:numPr>
          <w:ilvl w:val="0"/>
          <w:numId w:val="5"/>
        </w:numPr>
        <w:tabs>
          <w:tab w:val="left" w:pos="540"/>
        </w:tabs>
        <w:ind w:left="360"/>
        <w:contextualSpacing/>
        <w:rPr>
          <w:rFonts w:ascii="Times New Roman" w:hAnsi="Times New Roman" w:cs="Times New Roman"/>
          <w:sz w:val="24"/>
          <w:szCs w:val="24"/>
        </w:rPr>
      </w:pPr>
      <w:r w:rsidRPr="00B00ED7">
        <w:rPr>
          <w:rFonts w:ascii="Times New Roman" w:hAnsi="Times New Roman" w:cs="Times New Roman"/>
          <w:bCs/>
          <w:sz w:val="24"/>
          <w:szCs w:val="24"/>
        </w:rPr>
        <w:t>To maximize F2F offerings:</w:t>
      </w:r>
    </w:p>
    <w:p w:rsidRPr="00B00ED7" w:rsidR="00CB6EE7" w:rsidP="00CB6EE7" w:rsidRDefault="00CB6EE7" w14:paraId="0EC755ED" w14:textId="77777777">
      <w:pPr>
        <w:numPr>
          <w:ilvl w:val="0"/>
          <w:numId w:val="6"/>
        </w:numPr>
        <w:tabs>
          <w:tab w:val="left" w:pos="720"/>
        </w:tabs>
        <w:contextualSpacing/>
        <w:rPr>
          <w:rFonts w:ascii="Times New Roman" w:hAnsi="Times New Roman" w:cs="Times New Roman"/>
          <w:sz w:val="24"/>
          <w:szCs w:val="24"/>
        </w:rPr>
      </w:pPr>
      <w:r w:rsidRPr="00B00ED7">
        <w:rPr>
          <w:rFonts w:ascii="Times New Roman" w:hAnsi="Times New Roman" w:cs="Times New Roman"/>
          <w:bCs/>
          <w:sz w:val="24"/>
          <w:szCs w:val="24"/>
        </w:rPr>
        <w:t>extend M-F instructional time by 4 hours per day (</w:t>
      </w:r>
      <w:r w:rsidRPr="00B00ED7">
        <w:rPr>
          <w:rFonts w:ascii="Times New Roman" w:hAnsi="Times New Roman" w:cs="Times New Roman"/>
          <w:sz w:val="24"/>
          <w:szCs w:val="24"/>
        </w:rPr>
        <w:t xml:space="preserve">budget implication: CSU </w:t>
      </w:r>
      <w:r w:rsidRPr="00B00ED7">
        <w:rPr>
          <w:rFonts w:ascii="Times New Roman" w:hAnsi="Times New Roman" w:cs="Times New Roman"/>
          <w:bCs/>
          <w:sz w:val="24"/>
          <w:szCs w:val="24"/>
        </w:rPr>
        <w:t>will need to add security for the safety of evening students and for extended facilities operations).</w:t>
      </w:r>
      <w:r w:rsidRPr="00B00ED7">
        <w:rPr>
          <w:rFonts w:ascii="Times New Roman" w:hAnsi="Times New Roman" w:cs="Times New Roman"/>
          <w:sz w:val="24"/>
          <w:szCs w:val="24"/>
        </w:rPr>
        <w:tab/>
      </w:r>
    </w:p>
    <w:p w:rsidRPr="00B00ED7" w:rsidR="00CB6EE7" w:rsidP="00CB6EE7" w:rsidRDefault="00CB6EE7" w14:paraId="10380CE3" w14:textId="77777777">
      <w:pPr>
        <w:numPr>
          <w:ilvl w:val="0"/>
          <w:numId w:val="6"/>
        </w:numPr>
        <w:tabs>
          <w:tab w:val="left" w:pos="720"/>
        </w:tabs>
        <w:contextualSpacing/>
        <w:rPr>
          <w:rFonts w:ascii="Times New Roman" w:hAnsi="Times New Roman" w:cs="Times New Roman"/>
          <w:sz w:val="24"/>
          <w:szCs w:val="24"/>
        </w:rPr>
      </w:pPr>
      <w:r w:rsidRPr="00B00ED7">
        <w:rPr>
          <w:rFonts w:ascii="Times New Roman" w:hAnsi="Times New Roman" w:cs="Times New Roman"/>
          <w:bCs/>
          <w:sz w:val="24"/>
          <w:szCs w:val="24"/>
        </w:rPr>
        <w:t>add 8 hours of instructional time on Saturdays (</w:t>
      </w:r>
      <w:r w:rsidRPr="00B00ED7">
        <w:rPr>
          <w:rFonts w:ascii="Times New Roman" w:hAnsi="Times New Roman" w:cs="Times New Roman"/>
          <w:sz w:val="24"/>
          <w:szCs w:val="24"/>
        </w:rPr>
        <w:t>budget implication: same as above).</w:t>
      </w:r>
      <w:r w:rsidRPr="00B00ED7">
        <w:rPr>
          <w:rFonts w:ascii="Times New Roman" w:hAnsi="Times New Roman" w:cs="Times New Roman"/>
          <w:sz w:val="24"/>
          <w:szCs w:val="24"/>
        </w:rPr>
        <w:tab/>
      </w:r>
      <w:r w:rsidRPr="00B00ED7">
        <w:rPr>
          <w:rFonts w:ascii="Times New Roman" w:hAnsi="Times New Roman" w:cs="Times New Roman"/>
          <w:sz w:val="24"/>
          <w:szCs w:val="24"/>
        </w:rPr>
        <w:t xml:space="preserve"> </w:t>
      </w:r>
    </w:p>
    <w:p w:rsidRPr="00B00ED7" w:rsidR="00CB6EE7" w:rsidP="00CB6EE7" w:rsidRDefault="00CB6EE7" w14:paraId="51532540" w14:textId="52B21CEB">
      <w:pPr>
        <w:numPr>
          <w:ilvl w:val="0"/>
          <w:numId w:val="6"/>
        </w:numPr>
        <w:tabs>
          <w:tab w:val="left" w:pos="720"/>
        </w:tabs>
        <w:contextualSpacing/>
        <w:rPr>
          <w:rFonts w:ascii="Times New Roman" w:hAnsi="Times New Roman" w:cs="Times New Roman"/>
          <w:sz w:val="24"/>
          <w:szCs w:val="24"/>
        </w:rPr>
      </w:pPr>
      <w:r w:rsidRPr="00B00ED7">
        <w:rPr>
          <w:rFonts w:ascii="Times New Roman" w:hAnsi="Times New Roman" w:cs="Times New Roman"/>
          <w:sz w:val="24"/>
          <w:szCs w:val="24"/>
        </w:rPr>
        <w:t>schedule classes in non-classroom facilities including in LSC meeting rooms and LSC Grand Ballroom, 8:00 a.m. to 5:00 p.m., for large-enrollment class meetings (possible maximum capacity at one-third of non-COVID max. capacity or 500). Possibilities may also be available in Canvas Stadium, Moby Arena, UCA, South Gym, Drake Center, and the Lincoln Center (budget implication: rent, transportation, security, etc.). Note: if gathering size limits remain in place, then it would not be sensible to secure large venues.</w:t>
      </w:r>
    </w:p>
    <w:p w:rsidRPr="00B00ED7" w:rsidR="00CF7895" w:rsidP="00CF7895" w:rsidRDefault="00CF7895" w14:paraId="160C3CD7" w14:textId="77777777">
      <w:pPr>
        <w:tabs>
          <w:tab w:val="left" w:pos="720"/>
        </w:tabs>
        <w:ind w:left="720"/>
        <w:contextualSpacing/>
        <w:rPr>
          <w:rFonts w:ascii="Times New Roman" w:hAnsi="Times New Roman" w:cs="Times New Roman"/>
          <w:sz w:val="24"/>
          <w:szCs w:val="24"/>
        </w:rPr>
      </w:pPr>
    </w:p>
    <w:p w:rsidRPr="00B00ED7" w:rsidR="00CB6EE7" w:rsidP="00CB6EE7" w:rsidRDefault="00CB6EE7" w14:paraId="7DC8D858" w14:textId="77777777">
      <w:pPr>
        <w:tabs>
          <w:tab w:val="left" w:pos="720"/>
        </w:tabs>
        <w:rPr>
          <w:rFonts w:ascii="Times New Roman" w:hAnsi="Times New Roman" w:cs="Times New Roman"/>
          <w:bCs/>
          <w:sz w:val="24"/>
          <w:szCs w:val="24"/>
          <w:u w:val="single"/>
        </w:rPr>
      </w:pPr>
      <w:r w:rsidRPr="00B00ED7">
        <w:rPr>
          <w:rFonts w:ascii="Times New Roman" w:hAnsi="Times New Roman" w:cs="Times New Roman"/>
          <w:bCs/>
          <w:sz w:val="24"/>
          <w:szCs w:val="24"/>
          <w:u w:val="single"/>
        </w:rPr>
        <w:t>Additional Requirements</w:t>
      </w:r>
    </w:p>
    <w:p w:rsidRPr="00B00ED7" w:rsidR="00CB6EE7" w:rsidP="00CB6EE7" w:rsidRDefault="00CB6EE7" w14:paraId="1D20AED8" w14:textId="77777777">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Cleaning supplies readily available in or near all classrooms.</w:t>
      </w:r>
    </w:p>
    <w:p w:rsidRPr="00B00ED7" w:rsidR="00CB6EE7" w:rsidP="00CB6EE7" w:rsidRDefault="00CB6EE7" w14:paraId="09E04626" w14:textId="3BC9AA0C">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 xml:space="preserve">Appropriate cleaning enforced (e.g., </w:t>
      </w:r>
      <w:r w:rsidRPr="00B00ED7">
        <w:rPr>
          <w:rFonts w:ascii="Times New Roman" w:hAnsi="Times New Roman" w:cs="Times New Roman"/>
          <w:i/>
          <w:iCs/>
          <w:sz w:val="24"/>
          <w:szCs w:val="24"/>
        </w:rPr>
        <w:t>students</w:t>
      </w:r>
      <w:r w:rsidRPr="00B00ED7">
        <w:rPr>
          <w:rFonts w:ascii="Times New Roman" w:hAnsi="Times New Roman" w:cs="Times New Roman"/>
          <w:sz w:val="24"/>
          <w:szCs w:val="24"/>
        </w:rPr>
        <w:t xml:space="preserve"> clean their </w:t>
      </w:r>
      <w:r w:rsidRPr="00B00ED7">
        <w:rPr>
          <w:rFonts w:ascii="Times New Roman" w:hAnsi="Times New Roman" w:cs="Times New Roman"/>
          <w:i/>
          <w:iCs/>
          <w:sz w:val="24"/>
          <w:szCs w:val="24"/>
        </w:rPr>
        <w:t>own</w:t>
      </w:r>
      <w:r w:rsidRPr="00B00ED7">
        <w:rPr>
          <w:rFonts w:ascii="Times New Roman" w:hAnsi="Times New Roman" w:cs="Times New Roman"/>
          <w:sz w:val="24"/>
          <w:szCs w:val="24"/>
        </w:rPr>
        <w:t xml:space="preserve"> spaces </w:t>
      </w:r>
      <w:r w:rsidRPr="00B00ED7" w:rsidR="002B1BDD">
        <w:rPr>
          <w:rFonts w:ascii="Times New Roman" w:hAnsi="Times New Roman" w:cs="Times New Roman"/>
          <w:sz w:val="24"/>
          <w:szCs w:val="24"/>
        </w:rPr>
        <w:t>when entering</w:t>
      </w:r>
      <w:r w:rsidRPr="00B00ED7">
        <w:rPr>
          <w:rFonts w:ascii="Times New Roman" w:hAnsi="Times New Roman" w:cs="Times New Roman"/>
          <w:sz w:val="24"/>
          <w:szCs w:val="24"/>
        </w:rPr>
        <w:t xml:space="preserve"> room).</w:t>
      </w:r>
    </w:p>
    <w:p w:rsidRPr="00B00ED7" w:rsidR="00CB6EE7" w:rsidP="00CB6EE7" w:rsidRDefault="00CB6EE7" w14:paraId="7BEFE3B0" w14:textId="3BB35756">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Necessary PPE for faculty, staff, students available—including face masks</w:t>
      </w:r>
      <w:r w:rsidRPr="00B00ED7" w:rsidR="002B1BDD">
        <w:rPr>
          <w:rFonts w:ascii="Times New Roman" w:hAnsi="Times New Roman" w:cs="Times New Roman"/>
          <w:sz w:val="24"/>
          <w:szCs w:val="24"/>
        </w:rPr>
        <w:t>; shields; hand sanitizer</w:t>
      </w:r>
      <w:r w:rsidRPr="00B00ED7">
        <w:rPr>
          <w:rFonts w:ascii="Times New Roman" w:hAnsi="Times New Roman" w:cs="Times New Roman"/>
          <w:sz w:val="24"/>
          <w:szCs w:val="24"/>
        </w:rPr>
        <w:t>.</w:t>
      </w:r>
    </w:p>
    <w:p w:rsidRPr="00B00ED7" w:rsidR="00CB6EE7" w:rsidP="00CB6EE7" w:rsidRDefault="00CB6EE7" w14:paraId="3CFEC682" w14:textId="5872129C">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 xml:space="preserve">Physical space modifications (e.g. plexiglass </w:t>
      </w:r>
      <w:r w:rsidRPr="00B00ED7" w:rsidR="002B1BDD">
        <w:rPr>
          <w:rFonts w:ascii="Times New Roman" w:hAnsi="Times New Roman" w:cs="Times New Roman"/>
          <w:sz w:val="24"/>
          <w:szCs w:val="24"/>
        </w:rPr>
        <w:t xml:space="preserve">(or face shields?) </w:t>
      </w:r>
      <w:r w:rsidRPr="00B00ED7">
        <w:rPr>
          <w:rFonts w:ascii="Times New Roman" w:hAnsi="Times New Roman" w:cs="Times New Roman"/>
          <w:sz w:val="24"/>
          <w:szCs w:val="24"/>
        </w:rPr>
        <w:t xml:space="preserve">to divide lab benches, doubling </w:t>
      </w:r>
      <w:commentRangeStart w:id="0"/>
      <w:r w:rsidRPr="00B00ED7">
        <w:rPr>
          <w:rFonts w:ascii="Times New Roman" w:hAnsi="Times New Roman" w:cs="Times New Roman"/>
          <w:sz w:val="24"/>
          <w:szCs w:val="24"/>
        </w:rPr>
        <w:t>occupancy</w:t>
      </w:r>
      <w:commentRangeEnd w:id="0"/>
      <w:r w:rsidRPr="00B00ED7" w:rsidR="000D274A">
        <w:rPr>
          <w:rStyle w:val="CommentReference"/>
          <w:rFonts w:ascii="Times New Roman" w:hAnsi="Times New Roman" w:cs="Times New Roman"/>
          <w:sz w:val="24"/>
          <w:szCs w:val="24"/>
        </w:rPr>
        <w:commentReference w:id="0"/>
      </w:r>
      <w:r w:rsidRPr="00B00ED7">
        <w:rPr>
          <w:rFonts w:ascii="Times New Roman" w:hAnsi="Times New Roman" w:cs="Times New Roman"/>
          <w:sz w:val="24"/>
          <w:szCs w:val="24"/>
        </w:rPr>
        <w:t>).</w:t>
      </w:r>
    </w:p>
    <w:p w:rsidRPr="00B00ED7" w:rsidR="00CB6EE7" w:rsidP="00CB6EE7" w:rsidRDefault="00CB6EE7" w14:paraId="15122E8A" w14:textId="77777777">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Additional campus security for extended evening and weekend instructional hours.</w:t>
      </w:r>
    </w:p>
    <w:p w:rsidRPr="00B00ED7" w:rsidR="00A82752" w:rsidP="00A82752" w:rsidRDefault="00CB6EE7" w14:paraId="75901848" w14:textId="77777777">
      <w:pPr>
        <w:numPr>
          <w:ilvl w:val="0"/>
          <w:numId w:val="7"/>
        </w:numPr>
        <w:ind w:left="360"/>
        <w:contextualSpacing/>
        <w:rPr>
          <w:rFonts w:ascii="Times New Roman" w:hAnsi="Times New Roman" w:cs="Times New Roman"/>
          <w:sz w:val="24"/>
          <w:szCs w:val="24"/>
        </w:rPr>
      </w:pPr>
      <w:r w:rsidRPr="00B00ED7">
        <w:rPr>
          <w:rFonts w:ascii="Times New Roman" w:hAnsi="Times New Roman" w:cs="Times New Roman"/>
          <w:sz w:val="24"/>
          <w:szCs w:val="24"/>
        </w:rPr>
        <w:t>Students and faculty are symptom-free. Requires repeated screening. Need screening forms, temple thermometers (at a minimum; serology at a maximum); increased health staffing, etc.</w:t>
      </w:r>
    </w:p>
    <w:p w:rsidRPr="00B00ED7" w:rsidR="00A82752" w:rsidP="00A82752" w:rsidRDefault="00A82752" w14:paraId="34006C2E" w14:textId="77777777">
      <w:pPr>
        <w:numPr>
          <w:ilvl w:val="0"/>
          <w:numId w:val="7"/>
        </w:numPr>
        <w:ind w:left="360"/>
        <w:contextualSpacing/>
        <w:rPr>
          <w:rFonts w:ascii="Times New Roman" w:hAnsi="Times New Roman" w:cs="Times New Roman"/>
          <w:sz w:val="24"/>
          <w:szCs w:val="24"/>
        </w:rPr>
      </w:pPr>
      <w:r w:rsidRPr="00B00ED7">
        <w:rPr>
          <w:rFonts w:ascii="Times New Roman" w:hAnsi="Times New Roman" w:eastAsia="Calibri" w:cs="Times New Roman"/>
          <w:sz w:val="24"/>
          <w:szCs w:val="24"/>
        </w:rPr>
        <w:t>University Housing colleagues create co-curricular learning opportunities to engage both residential and commuter First Year students in learning how to be members of a community.</w:t>
      </w:r>
    </w:p>
    <w:p w:rsidRPr="00B00ED7" w:rsidR="00A82752" w:rsidP="00A82752" w:rsidRDefault="00A82752" w14:paraId="0F42FB74" w14:textId="77777777">
      <w:pPr>
        <w:numPr>
          <w:ilvl w:val="0"/>
          <w:numId w:val="7"/>
        </w:numPr>
        <w:ind w:left="360"/>
        <w:contextualSpacing/>
        <w:rPr>
          <w:rFonts w:ascii="Times New Roman" w:hAnsi="Times New Roman" w:cs="Times New Roman"/>
          <w:sz w:val="24"/>
          <w:szCs w:val="24"/>
        </w:rPr>
      </w:pPr>
      <w:r w:rsidRPr="4527741C" w:rsidR="00A82752">
        <w:rPr>
          <w:rFonts w:ascii="Times New Roman" w:hAnsi="Times New Roman" w:eastAsia="Calibri" w:cs="Times New Roman"/>
          <w:sz w:val="24"/>
          <w:szCs w:val="24"/>
        </w:rPr>
        <w:t>Club sports and club activities will also work to align with this new First Year student emphasis in the afternoon hours.</w:t>
      </w:r>
      <w:commentRangeStart w:id="1448482524"/>
      <w:commentRangeEnd w:id="1448482524"/>
      <w:r>
        <w:rPr>
          <w:rStyle w:val="CommentReference"/>
        </w:rPr>
        <w:commentReference w:id="1448482524"/>
      </w:r>
      <w:r>
        <w:br/>
      </w:r>
    </w:p>
    <w:p w:rsidRPr="00B00ED7" w:rsidR="00387A57" w:rsidP="00CB6EE7" w:rsidRDefault="00387A57" w14:paraId="17B54358" w14:textId="77777777">
      <w:pPr>
        <w:spacing w:before="100" w:beforeAutospacing="1" w:after="100" w:afterAutospacing="1" w:line="240" w:lineRule="auto"/>
        <w:rPr>
          <w:rFonts w:ascii="Times New Roman" w:hAnsi="Times New Roman" w:eastAsia="Calibri" w:cs="Times New Roman"/>
          <w:sz w:val="24"/>
          <w:szCs w:val="24"/>
        </w:rPr>
      </w:pPr>
    </w:p>
    <w:sectPr w:rsidRPr="00B00ED7" w:rsidR="00387A57">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nitials="Y" w:author="Youngblade,Lise" w:date="2020-06-11T15:21:00Z" w:id="0">
    <w:p w:rsidR="000D274A" w:rsidRDefault="000D274A" w14:paraId="5C134532" w14:textId="7B4D47AF">
      <w:pPr>
        <w:pStyle w:val="CommentText"/>
      </w:pPr>
      <w:r>
        <w:rPr>
          <w:rStyle w:val="CommentReference"/>
        </w:rPr>
        <w:annotationRef/>
      </w:r>
      <w:r>
        <w:t>And directionality for getting into and out of rooms?</w:t>
      </w:r>
    </w:p>
  </w:comment>
  <w:comment w:initials="Go" w:author="Gorzelsky,Gwen" w:date="2020-06-14T15:23:43" w:id="73751255">
    <w:p w:rsidR="4527741C" w:rsidRDefault="4527741C" w14:paraId="57FB7073" w14:textId="1E93E1C6">
      <w:pPr>
        <w:pStyle w:val="CommentText"/>
      </w:pPr>
      <w:r w:rsidR="4527741C">
        <w:rPr/>
        <w:t>Maybe add a goal of supporting faculty to provide high-quality instruction in all delivery modes (f2f, online, and hybrid or blended)?</w:t>
      </w:r>
      <w:r>
        <w:rPr>
          <w:rStyle w:val="CommentReference"/>
        </w:rPr>
        <w:annotationRef/>
      </w:r>
    </w:p>
  </w:comment>
  <w:comment w:initials="Go" w:author="Gorzelsky,Gwen" w:date="2020-06-14T15:36:46" w:id="1551318524">
    <w:p w:rsidR="4527741C" w:rsidRDefault="4527741C" w14:paraId="7C4FA20C" w14:textId="4CB9D8AE">
      <w:pPr>
        <w:pStyle w:val="CommentText"/>
      </w:pPr>
      <w:r w:rsidR="4527741C">
        <w:rPr/>
        <w:t>In case you'd want to list them, here are the final enrollments for the TILT courses:</w:t>
      </w:r>
      <w:r>
        <w:rPr>
          <w:rStyle w:val="CommentReference"/>
        </w:rPr>
        <w:annotationRef/>
      </w:r>
    </w:p>
    <w:p w:rsidR="4527741C" w:rsidRDefault="4527741C" w14:paraId="751F9B4B" w14:textId="45AC66E1">
      <w:pPr>
        <w:pStyle w:val="CommentText"/>
      </w:pPr>
      <w:r w:rsidR="4527741C">
        <w:rPr/>
        <w:t>Teaching Online (the 6-hour course): 206</w:t>
      </w:r>
    </w:p>
    <w:p w:rsidR="4527741C" w:rsidRDefault="4527741C" w14:paraId="7ADE4E3A" w14:textId="50DD1254">
      <w:pPr>
        <w:pStyle w:val="CommentText"/>
      </w:pPr>
      <w:r w:rsidR="4527741C">
        <w:rPr/>
        <w:t>FFW: 212</w:t>
      </w:r>
    </w:p>
    <w:p w:rsidR="4527741C" w:rsidRDefault="4527741C" w14:paraId="2046EBAD" w14:textId="636F55C2">
      <w:pPr>
        <w:pStyle w:val="CommentText"/>
      </w:pPr>
      <w:r w:rsidR="4527741C">
        <w:rPr/>
        <w:t>Student Motivation: 246</w:t>
      </w:r>
    </w:p>
    <w:p w:rsidR="4527741C" w:rsidRDefault="4527741C" w14:paraId="5376FE13" w14:textId="3437B059">
      <w:pPr>
        <w:pStyle w:val="CommentText"/>
      </w:pPr>
      <w:r w:rsidR="4527741C">
        <w:rPr/>
        <w:t>Creating Assignments: 198</w:t>
      </w:r>
    </w:p>
  </w:comment>
  <w:comment w:initials="Go" w:author="Gorzelsky,Gwen" w:date="2020-06-14T15:45:30" w:id="1536362639">
    <w:p w:rsidR="4527741C" w:rsidRDefault="4527741C" w14:paraId="150EDD33" w14:textId="6C0AB55F">
      <w:pPr>
        <w:pStyle w:val="CommentText"/>
      </w:pPr>
      <w:r w:rsidR="4527741C">
        <w:rPr/>
        <w:t>Kelly, based on your and my conversations this spring, we've been working toward group tutoring (in addition to the LA group meetings with students). Please let me know if we should be taking a different approach.</w:t>
      </w:r>
      <w:r>
        <w:rPr>
          <w:rStyle w:val="CommentReference"/>
        </w:rPr>
        <w:annotationRef/>
      </w:r>
    </w:p>
    <w:p w:rsidR="4527741C" w:rsidRDefault="4527741C" w14:paraId="4B496D75" w14:textId="010B9C1E">
      <w:pPr>
        <w:pStyle w:val="CommentText"/>
      </w:pPr>
    </w:p>
  </w:comment>
  <w:comment w:initials="Go" w:author="Gorzelsky,Gwen" w:date="2020-06-14T15:48:22" w:id="1448482524">
    <w:p w:rsidR="4527741C" w:rsidRDefault="4527741C" w14:paraId="63DCEF98" w14:textId="61B35061">
      <w:pPr>
        <w:pStyle w:val="CommentText"/>
      </w:pPr>
      <w:r w:rsidR="4527741C">
        <w:rPr/>
        <w:t>TILT peer educator programs will do the same.</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5C134532"/>
  <w15:commentEx w15:done="0" w15:paraId="57FB7073"/>
  <w15:commentEx w15:done="0" w15:paraId="5376FE13"/>
  <w15:commentEx w15:done="0" w15:paraId="4B496D75"/>
  <w15:commentEx w15:done="0" w15:paraId="63DCEF9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247219D" w16cex:dateUtc="2020-06-14T21:23:43.642Z"/>
  <w16cex:commentExtensible w16cex:durableId="72851040" w16cex:dateUtc="2020-06-14T21:36:46.681Z"/>
  <w16cex:commentExtensible w16cex:durableId="372D21A6" w16cex:dateUtc="2020-06-14T21:45:30.434Z"/>
  <w16cex:commentExtensible w16cex:durableId="18519046" w16cex:dateUtc="2020-06-14T21:48:22.062Z"/>
</w16cex:commentsExtensible>
</file>

<file path=word/commentsIds.xml><?xml version="1.0" encoding="utf-8"?>
<w16cid:commentsIds xmlns:mc="http://schemas.openxmlformats.org/markup-compatibility/2006" xmlns:w16cid="http://schemas.microsoft.com/office/word/2016/wordml/cid" mc:Ignorable="w16cid">
  <w16cid:commentId w16cid:paraId="5C134532" w16cid:durableId="228E26A7"/>
  <w16cid:commentId w16cid:paraId="57FB7073" w16cid:durableId="4247219D"/>
  <w16cid:commentId w16cid:paraId="5376FE13" w16cid:durableId="72851040"/>
  <w16cid:commentId w16cid:paraId="4B496D75" w16cid:durableId="372D21A6"/>
  <w16cid:commentId w16cid:paraId="63DCEF98" w16cid:durableId="185190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75FC6" w:rsidP="00387A57" w:rsidRDefault="00575FC6" w14:paraId="3B2B9DFD" w14:textId="77777777">
      <w:pPr>
        <w:spacing w:after="0" w:line="240" w:lineRule="auto"/>
      </w:pPr>
      <w:r>
        <w:separator/>
      </w:r>
    </w:p>
  </w:endnote>
  <w:endnote w:type="continuationSeparator" w:id="0">
    <w:p w:rsidR="00575FC6" w:rsidP="00387A57" w:rsidRDefault="00575FC6" w14:paraId="50CD92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75FC6" w:rsidP="00387A57" w:rsidRDefault="00575FC6" w14:paraId="6E38F70F" w14:textId="77777777">
      <w:pPr>
        <w:spacing w:after="0" w:line="240" w:lineRule="auto"/>
      </w:pPr>
      <w:r>
        <w:separator/>
      </w:r>
    </w:p>
  </w:footnote>
  <w:footnote w:type="continuationSeparator" w:id="0">
    <w:p w:rsidR="00575FC6" w:rsidP="00387A57" w:rsidRDefault="00575FC6" w14:paraId="11A6727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C3230"/>
    <w:multiLevelType w:val="hybridMultilevel"/>
    <w:tmpl w:val="0E040F2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cs="Wingdings"/>
      </w:rPr>
    </w:lvl>
    <w:lvl w:ilvl="3" w:tplc="04090001" w:tentative="1">
      <w:start w:val="1"/>
      <w:numFmt w:val="bullet"/>
      <w:lvlText w:val=""/>
      <w:lvlJc w:val="left"/>
      <w:pPr>
        <w:ind w:left="2520" w:hanging="360"/>
      </w:pPr>
      <w:rPr>
        <w:rFonts w:hint="default" w:ascii="Symbol" w:hAnsi="Symbol" w:cs="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cs="Wingdings"/>
      </w:rPr>
    </w:lvl>
    <w:lvl w:ilvl="6" w:tplc="04090001" w:tentative="1">
      <w:start w:val="1"/>
      <w:numFmt w:val="bullet"/>
      <w:lvlText w:val=""/>
      <w:lvlJc w:val="left"/>
      <w:pPr>
        <w:ind w:left="4680" w:hanging="360"/>
      </w:pPr>
      <w:rPr>
        <w:rFonts w:hint="default" w:ascii="Symbol" w:hAnsi="Symbol" w:cs="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cs="Wingdings"/>
      </w:rPr>
    </w:lvl>
  </w:abstractNum>
  <w:abstractNum w:abstractNumId="1" w15:restartNumberingAfterBreak="0">
    <w:nsid w:val="053B470A"/>
    <w:multiLevelType w:val="hybridMultilevel"/>
    <w:tmpl w:val="2A9631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19B01D3B"/>
    <w:multiLevelType w:val="hybridMultilevel"/>
    <w:tmpl w:val="4EC2D9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9DB0BE8"/>
    <w:multiLevelType w:val="hybridMultilevel"/>
    <w:tmpl w:val="D99A71DE"/>
    <w:lvl w:ilvl="0" w:tplc="04090001">
      <w:start w:val="1"/>
      <w:numFmt w:val="bullet"/>
      <w:lvlText w:val=""/>
      <w:lvlJc w:val="left"/>
      <w:pPr>
        <w:ind w:left="720" w:hanging="360"/>
      </w:pPr>
      <w:rPr>
        <w:rFonts w:hint="default" w:ascii="Symbol" w:hAnsi="Symbol" w:cs="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FC1595F"/>
    <w:multiLevelType w:val="hybridMultilevel"/>
    <w:tmpl w:val="C7E8AAB8"/>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0621910"/>
    <w:multiLevelType w:val="hybridMultilevel"/>
    <w:tmpl w:val="247ABC7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272E3B10"/>
    <w:multiLevelType w:val="hybridMultilevel"/>
    <w:tmpl w:val="1EAE4B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8E474D3"/>
    <w:multiLevelType w:val="hybridMultilevel"/>
    <w:tmpl w:val="093237C2"/>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D012B89"/>
    <w:multiLevelType w:val="hybridMultilevel"/>
    <w:tmpl w:val="0A42DC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DB40805"/>
    <w:multiLevelType w:val="hybridMultilevel"/>
    <w:tmpl w:val="8440FDB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0" w15:restartNumberingAfterBreak="0">
    <w:nsid w:val="38A4267F"/>
    <w:multiLevelType w:val="multilevel"/>
    <w:tmpl w:val="43F20A6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F1C6966"/>
    <w:multiLevelType w:val="multilevel"/>
    <w:tmpl w:val="609CC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9D1243"/>
    <w:multiLevelType w:val="hybridMultilevel"/>
    <w:tmpl w:val="9372F6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8645D06"/>
    <w:multiLevelType w:val="hybridMultilevel"/>
    <w:tmpl w:val="7D40723C"/>
    <w:lvl w:ilvl="0" w:tplc="45E4B606">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cs="Wingdings"/>
      </w:rPr>
    </w:lvl>
    <w:lvl w:ilvl="3" w:tplc="04090001" w:tentative="1">
      <w:start w:val="1"/>
      <w:numFmt w:val="bullet"/>
      <w:lvlText w:val=""/>
      <w:lvlJc w:val="left"/>
      <w:pPr>
        <w:ind w:left="2880" w:hanging="360"/>
      </w:pPr>
      <w:rPr>
        <w:rFonts w:hint="default" w:ascii="Symbol" w:hAnsi="Symbol" w:cs="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cs="Wingdings"/>
      </w:rPr>
    </w:lvl>
    <w:lvl w:ilvl="6" w:tplc="04090001" w:tentative="1">
      <w:start w:val="1"/>
      <w:numFmt w:val="bullet"/>
      <w:lvlText w:val=""/>
      <w:lvlJc w:val="left"/>
      <w:pPr>
        <w:ind w:left="5040" w:hanging="360"/>
      </w:pPr>
      <w:rPr>
        <w:rFonts w:hint="default" w:ascii="Symbol" w:hAnsi="Symbol" w:cs="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cs="Wingdings"/>
      </w:rPr>
    </w:lvl>
  </w:abstractNum>
  <w:abstractNum w:abstractNumId="14" w15:restartNumberingAfterBreak="0">
    <w:nsid w:val="5CDA5449"/>
    <w:multiLevelType w:val="hybridMultilevel"/>
    <w:tmpl w:val="DA8821B8"/>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61D99"/>
    <w:multiLevelType w:val="multilevel"/>
    <w:tmpl w:val="3A809AB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6ABB5492"/>
    <w:multiLevelType w:val="hybridMultilevel"/>
    <w:tmpl w:val="3CCE17C0"/>
    <w:lvl w:ilvl="0" w:tplc="7F9875B6">
      <w:start w:val="1"/>
      <w:numFmt w:val="bullet"/>
      <w:lvlText w:val=""/>
      <w:lvlJc w:val="left"/>
      <w:pPr>
        <w:ind w:left="720" w:hanging="360"/>
      </w:pPr>
      <w:rPr>
        <w:rFonts w:hint="default" w:ascii="Symbol" w:hAnsi="Symbol"/>
      </w:rPr>
    </w:lvl>
    <w:lvl w:ilvl="1" w:tplc="5D366928">
      <w:start w:val="1"/>
      <w:numFmt w:val="bullet"/>
      <w:lvlText w:val="o"/>
      <w:lvlJc w:val="left"/>
      <w:pPr>
        <w:ind w:left="1440" w:hanging="360"/>
      </w:pPr>
      <w:rPr>
        <w:rFonts w:hint="default" w:ascii="Courier New" w:hAnsi="Courier New"/>
      </w:rPr>
    </w:lvl>
    <w:lvl w:ilvl="2" w:tplc="99387A9C">
      <w:start w:val="1"/>
      <w:numFmt w:val="bullet"/>
      <w:lvlText w:val=""/>
      <w:lvlJc w:val="left"/>
      <w:pPr>
        <w:ind w:left="2160" w:hanging="360"/>
      </w:pPr>
      <w:rPr>
        <w:rFonts w:hint="default" w:ascii="Wingdings" w:hAnsi="Wingdings"/>
      </w:rPr>
    </w:lvl>
    <w:lvl w:ilvl="3" w:tplc="429CE0A0">
      <w:start w:val="1"/>
      <w:numFmt w:val="bullet"/>
      <w:lvlText w:val=""/>
      <w:lvlJc w:val="left"/>
      <w:pPr>
        <w:ind w:left="2880" w:hanging="360"/>
      </w:pPr>
      <w:rPr>
        <w:rFonts w:hint="default" w:ascii="Symbol" w:hAnsi="Symbol"/>
      </w:rPr>
    </w:lvl>
    <w:lvl w:ilvl="4" w:tplc="011AAC5E">
      <w:start w:val="1"/>
      <w:numFmt w:val="bullet"/>
      <w:lvlText w:val="o"/>
      <w:lvlJc w:val="left"/>
      <w:pPr>
        <w:ind w:left="3600" w:hanging="360"/>
      </w:pPr>
      <w:rPr>
        <w:rFonts w:hint="default" w:ascii="Courier New" w:hAnsi="Courier New"/>
      </w:rPr>
    </w:lvl>
    <w:lvl w:ilvl="5" w:tplc="0CB4DBBA">
      <w:start w:val="1"/>
      <w:numFmt w:val="bullet"/>
      <w:lvlText w:val=""/>
      <w:lvlJc w:val="left"/>
      <w:pPr>
        <w:ind w:left="4320" w:hanging="360"/>
      </w:pPr>
      <w:rPr>
        <w:rFonts w:hint="default" w:ascii="Wingdings" w:hAnsi="Wingdings"/>
      </w:rPr>
    </w:lvl>
    <w:lvl w:ilvl="6" w:tplc="2F46F83C">
      <w:start w:val="1"/>
      <w:numFmt w:val="bullet"/>
      <w:lvlText w:val=""/>
      <w:lvlJc w:val="left"/>
      <w:pPr>
        <w:ind w:left="5040" w:hanging="360"/>
      </w:pPr>
      <w:rPr>
        <w:rFonts w:hint="default" w:ascii="Symbol" w:hAnsi="Symbol"/>
      </w:rPr>
    </w:lvl>
    <w:lvl w:ilvl="7" w:tplc="DABE4A04">
      <w:start w:val="1"/>
      <w:numFmt w:val="bullet"/>
      <w:lvlText w:val="o"/>
      <w:lvlJc w:val="left"/>
      <w:pPr>
        <w:ind w:left="5760" w:hanging="360"/>
      </w:pPr>
      <w:rPr>
        <w:rFonts w:hint="default" w:ascii="Courier New" w:hAnsi="Courier New"/>
      </w:rPr>
    </w:lvl>
    <w:lvl w:ilvl="8" w:tplc="DA347E9A">
      <w:start w:val="1"/>
      <w:numFmt w:val="bullet"/>
      <w:lvlText w:val=""/>
      <w:lvlJc w:val="left"/>
      <w:pPr>
        <w:ind w:left="6480" w:hanging="360"/>
      </w:pPr>
      <w:rPr>
        <w:rFonts w:hint="default" w:ascii="Wingdings" w:hAnsi="Wingdings"/>
      </w:rPr>
    </w:lvl>
  </w:abstractNum>
  <w:abstractNum w:abstractNumId="17" w15:restartNumberingAfterBreak="0">
    <w:nsid w:val="71AE6917"/>
    <w:multiLevelType w:val="hybridMultilevel"/>
    <w:tmpl w:val="3C96A5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C42376A"/>
    <w:multiLevelType w:val="hybridMultilevel"/>
    <w:tmpl w:val="BD98E384"/>
    <w:lvl w:ilvl="0" w:tplc="F58CA808">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6"/>
  </w:num>
  <w:num w:numId="3">
    <w:abstractNumId w:val="0"/>
  </w:num>
  <w:num w:numId="4">
    <w:abstractNumId w:val="13"/>
  </w:num>
  <w:num w:numId="5">
    <w:abstractNumId w:val="3"/>
  </w:num>
  <w:num w:numId="6">
    <w:abstractNumId w:val="7"/>
  </w:num>
  <w:num w:numId="7">
    <w:abstractNumId w:val="8"/>
  </w:num>
  <w:num w:numId="8">
    <w:abstractNumId w:val="4"/>
  </w:num>
  <w:num w:numId="9">
    <w:abstractNumId w:val="17"/>
  </w:num>
  <w:num w:numId="10">
    <w:abstractNumId w:val="6"/>
  </w:num>
  <w:num w:numId="11">
    <w:abstractNumId w:val="12"/>
  </w:num>
  <w:num w:numId="12">
    <w:abstractNumId w:val="9"/>
  </w:num>
  <w:num w:numId="13">
    <w:abstractNumId w:val="2"/>
  </w:num>
  <w:num w:numId="14">
    <w:abstractNumId w:val="14"/>
  </w:num>
  <w:num w:numId="15">
    <w:abstractNumId w:val="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 w:numId="19">
    <w:abstractNumId w:val="15"/>
  </w:num>
</w:numbering>
</file>

<file path=word/people.xml><?xml version="1.0" encoding="utf-8"?>
<w15:people xmlns:mc="http://schemas.openxmlformats.org/markup-compatibility/2006" xmlns:w15="http://schemas.microsoft.com/office/word/2012/wordml" mc:Ignorable="w15">
  <w15:person w15:author="Youngblade,Lise">
    <w15:presenceInfo w15:providerId="AD" w15:userId="S-1-5-21-299502267-746137067-1417001333-119010"/>
  </w15:person>
  <w15:person w15:author="Gorzelsky,Gwen">
    <w15:presenceInfo w15:providerId="AD" w15:userId="S::ggrzlsky@colostate.edu::86952a0c-ee70-4172-a72c-e0bad36e0d6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1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1ED"/>
    <w:rsid w:val="000478BD"/>
    <w:rsid w:val="000851A6"/>
    <w:rsid w:val="000D274A"/>
    <w:rsid w:val="000E6D74"/>
    <w:rsid w:val="0012594A"/>
    <w:rsid w:val="001B1B5B"/>
    <w:rsid w:val="00217EF3"/>
    <w:rsid w:val="002B036A"/>
    <w:rsid w:val="002B1BDD"/>
    <w:rsid w:val="002F3FE3"/>
    <w:rsid w:val="0031721E"/>
    <w:rsid w:val="00331105"/>
    <w:rsid w:val="00387A57"/>
    <w:rsid w:val="00406399"/>
    <w:rsid w:val="00440BB8"/>
    <w:rsid w:val="00473712"/>
    <w:rsid w:val="00534BE8"/>
    <w:rsid w:val="00541BAF"/>
    <w:rsid w:val="00575FC6"/>
    <w:rsid w:val="006D375D"/>
    <w:rsid w:val="00772E4C"/>
    <w:rsid w:val="008002F4"/>
    <w:rsid w:val="00867757"/>
    <w:rsid w:val="00926FFB"/>
    <w:rsid w:val="009271EB"/>
    <w:rsid w:val="009A0FB2"/>
    <w:rsid w:val="009F596D"/>
    <w:rsid w:val="00A15F4F"/>
    <w:rsid w:val="00A16A82"/>
    <w:rsid w:val="00A40988"/>
    <w:rsid w:val="00A80248"/>
    <w:rsid w:val="00A82752"/>
    <w:rsid w:val="00A85F3E"/>
    <w:rsid w:val="00B00ED7"/>
    <w:rsid w:val="00B05A22"/>
    <w:rsid w:val="00B708CA"/>
    <w:rsid w:val="00BA4CB1"/>
    <w:rsid w:val="00BC5780"/>
    <w:rsid w:val="00C65C11"/>
    <w:rsid w:val="00CB6EE7"/>
    <w:rsid w:val="00CF7895"/>
    <w:rsid w:val="00D8697D"/>
    <w:rsid w:val="00DD4AB1"/>
    <w:rsid w:val="00DF6F54"/>
    <w:rsid w:val="00F221ED"/>
    <w:rsid w:val="00F30745"/>
    <w:rsid w:val="00FE37B3"/>
    <w:rsid w:val="00FF55B4"/>
    <w:rsid w:val="15669F57"/>
    <w:rsid w:val="45026742"/>
    <w:rsid w:val="4527741C"/>
    <w:rsid w:val="747F2B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0F1CC"/>
  <w15:chartTrackingRefBased/>
  <w15:docId w15:val="{DC40FF7C-0895-4BD6-B735-D87CC42B73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link w:val="Heading1Char"/>
    <w:uiPriority w:val="9"/>
    <w:qFormat/>
    <w:rsid w:val="00473712"/>
    <w:pPr>
      <w:spacing w:before="100" w:beforeAutospacing="1" w:after="100" w:afterAutospacing="1" w:line="240" w:lineRule="auto"/>
      <w:outlineLvl w:val="0"/>
    </w:pPr>
    <w:rPr>
      <w:rFonts w:ascii="Calibri" w:hAnsi="Calibri" w:cs="Calibri"/>
      <w:b/>
      <w:bCs/>
      <w:color w:val="000000"/>
      <w:kern w:val="36"/>
      <w:sz w:val="48"/>
      <w:szCs w:val="4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87A57"/>
    <w:pPr>
      <w:ind w:left="720"/>
      <w:contextualSpacing/>
    </w:pPr>
  </w:style>
  <w:style w:type="paragraph" w:styleId="FootnoteText">
    <w:name w:val="footnote text"/>
    <w:basedOn w:val="Normal"/>
    <w:link w:val="FootnoteTextChar"/>
    <w:uiPriority w:val="99"/>
    <w:semiHidden/>
    <w:unhideWhenUsed/>
    <w:rsid w:val="00387A57"/>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387A57"/>
    <w:rPr>
      <w:sz w:val="20"/>
      <w:szCs w:val="20"/>
    </w:rPr>
  </w:style>
  <w:style w:type="character" w:styleId="FootnoteReference">
    <w:name w:val="footnote reference"/>
    <w:basedOn w:val="DefaultParagraphFont"/>
    <w:uiPriority w:val="99"/>
    <w:semiHidden/>
    <w:unhideWhenUsed/>
    <w:rsid w:val="00387A57"/>
    <w:rPr>
      <w:vertAlign w:val="superscript"/>
    </w:rPr>
  </w:style>
  <w:style w:type="paragraph" w:styleId="xmsonormal" w:customStyle="1">
    <w:name w:val="x_msonormal"/>
    <w:basedOn w:val="Normal"/>
    <w:uiPriority w:val="99"/>
    <w:rsid w:val="00CB6EE7"/>
    <w:pPr>
      <w:spacing w:after="0" w:line="240" w:lineRule="auto"/>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A82752"/>
    <w:rPr>
      <w:sz w:val="16"/>
      <w:szCs w:val="16"/>
    </w:rPr>
  </w:style>
  <w:style w:type="paragraph" w:styleId="CommentText">
    <w:name w:val="annotation text"/>
    <w:basedOn w:val="Normal"/>
    <w:link w:val="CommentTextChar"/>
    <w:uiPriority w:val="99"/>
    <w:semiHidden/>
    <w:unhideWhenUsed/>
    <w:rsid w:val="00A82752"/>
    <w:pPr>
      <w:spacing w:line="240" w:lineRule="auto"/>
    </w:pPr>
    <w:rPr>
      <w:sz w:val="20"/>
      <w:szCs w:val="20"/>
    </w:rPr>
  </w:style>
  <w:style w:type="character" w:styleId="CommentTextChar" w:customStyle="1">
    <w:name w:val="Comment Text Char"/>
    <w:basedOn w:val="DefaultParagraphFont"/>
    <w:link w:val="CommentText"/>
    <w:uiPriority w:val="99"/>
    <w:semiHidden/>
    <w:rsid w:val="00A82752"/>
    <w:rPr>
      <w:sz w:val="20"/>
      <w:szCs w:val="20"/>
    </w:rPr>
  </w:style>
  <w:style w:type="paragraph" w:styleId="CommentSubject">
    <w:name w:val="annotation subject"/>
    <w:basedOn w:val="CommentText"/>
    <w:next w:val="CommentText"/>
    <w:link w:val="CommentSubjectChar"/>
    <w:uiPriority w:val="99"/>
    <w:semiHidden/>
    <w:unhideWhenUsed/>
    <w:rsid w:val="00A82752"/>
    <w:rPr>
      <w:b/>
      <w:bCs/>
    </w:rPr>
  </w:style>
  <w:style w:type="character" w:styleId="CommentSubjectChar" w:customStyle="1">
    <w:name w:val="Comment Subject Char"/>
    <w:basedOn w:val="CommentTextChar"/>
    <w:link w:val="CommentSubject"/>
    <w:uiPriority w:val="99"/>
    <w:semiHidden/>
    <w:rsid w:val="00A82752"/>
    <w:rPr>
      <w:b/>
      <w:bCs/>
      <w:sz w:val="20"/>
      <w:szCs w:val="20"/>
    </w:rPr>
  </w:style>
  <w:style w:type="paragraph" w:styleId="BalloonText">
    <w:name w:val="Balloon Text"/>
    <w:basedOn w:val="Normal"/>
    <w:link w:val="BalloonTextChar"/>
    <w:uiPriority w:val="99"/>
    <w:semiHidden/>
    <w:unhideWhenUsed/>
    <w:rsid w:val="00A8275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2752"/>
    <w:rPr>
      <w:rFonts w:ascii="Segoe UI" w:hAnsi="Segoe UI" w:cs="Segoe UI"/>
      <w:sz w:val="18"/>
      <w:szCs w:val="18"/>
    </w:rPr>
  </w:style>
  <w:style w:type="paragraph" w:styleId="Header">
    <w:name w:val="header"/>
    <w:basedOn w:val="Normal"/>
    <w:link w:val="HeaderChar"/>
    <w:uiPriority w:val="99"/>
    <w:unhideWhenUsed/>
    <w:rsid w:val="000D274A"/>
    <w:pPr>
      <w:tabs>
        <w:tab w:val="center" w:pos="4680"/>
        <w:tab w:val="right" w:pos="9360"/>
      </w:tabs>
      <w:spacing w:after="0" w:line="240" w:lineRule="auto"/>
    </w:pPr>
  </w:style>
  <w:style w:type="character" w:styleId="HeaderChar" w:customStyle="1">
    <w:name w:val="Header Char"/>
    <w:basedOn w:val="DefaultParagraphFont"/>
    <w:link w:val="Header"/>
    <w:uiPriority w:val="99"/>
    <w:rsid w:val="000D274A"/>
  </w:style>
  <w:style w:type="paragraph" w:styleId="Footer">
    <w:name w:val="footer"/>
    <w:basedOn w:val="Normal"/>
    <w:link w:val="FooterChar"/>
    <w:uiPriority w:val="99"/>
    <w:unhideWhenUsed/>
    <w:rsid w:val="000D274A"/>
    <w:pPr>
      <w:tabs>
        <w:tab w:val="center" w:pos="4680"/>
        <w:tab w:val="right" w:pos="9360"/>
      </w:tabs>
      <w:spacing w:after="0" w:line="240" w:lineRule="auto"/>
    </w:pPr>
  </w:style>
  <w:style w:type="character" w:styleId="FooterChar" w:customStyle="1">
    <w:name w:val="Footer Char"/>
    <w:basedOn w:val="DefaultParagraphFont"/>
    <w:link w:val="Footer"/>
    <w:uiPriority w:val="99"/>
    <w:rsid w:val="000D274A"/>
  </w:style>
  <w:style w:type="character" w:styleId="Hyperlink">
    <w:name w:val="Hyperlink"/>
    <w:basedOn w:val="DefaultParagraphFont"/>
    <w:uiPriority w:val="99"/>
    <w:semiHidden/>
    <w:unhideWhenUsed/>
    <w:rsid w:val="00217EF3"/>
    <w:rPr>
      <w:color w:val="0000FF"/>
      <w:u w:val="single"/>
    </w:rPr>
  </w:style>
  <w:style w:type="paragraph" w:styleId="p1" w:customStyle="1">
    <w:name w:val="p1"/>
    <w:basedOn w:val="Normal"/>
    <w:rsid w:val="00217EF3"/>
    <w:pPr>
      <w:spacing w:before="100" w:beforeAutospacing="1" w:after="100" w:afterAutospacing="1" w:line="240" w:lineRule="auto"/>
    </w:pPr>
    <w:rPr>
      <w:rFonts w:ascii="Times New Roman" w:hAnsi="Times New Roman" w:cs="Times New Roman"/>
      <w:sz w:val="24"/>
      <w:szCs w:val="24"/>
    </w:rPr>
  </w:style>
  <w:style w:type="character" w:styleId="s1" w:customStyle="1">
    <w:name w:val="s1"/>
    <w:basedOn w:val="DefaultParagraphFont"/>
    <w:rsid w:val="00217EF3"/>
  </w:style>
  <w:style w:type="character" w:styleId="s2" w:customStyle="1">
    <w:name w:val="s2"/>
    <w:basedOn w:val="DefaultParagraphFont"/>
    <w:rsid w:val="00217EF3"/>
  </w:style>
  <w:style w:type="character" w:styleId="s3" w:customStyle="1">
    <w:name w:val="s3"/>
    <w:basedOn w:val="DefaultParagraphFont"/>
    <w:rsid w:val="00217EF3"/>
  </w:style>
  <w:style w:type="character" w:styleId="s4" w:customStyle="1">
    <w:name w:val="s4"/>
    <w:basedOn w:val="DefaultParagraphFont"/>
    <w:rsid w:val="00217EF3"/>
  </w:style>
  <w:style w:type="character" w:styleId="s5" w:customStyle="1">
    <w:name w:val="s5"/>
    <w:basedOn w:val="DefaultParagraphFont"/>
    <w:rsid w:val="00217EF3"/>
  </w:style>
  <w:style w:type="paragraph" w:styleId="NormalWeb">
    <w:name w:val="Normal (Web)"/>
    <w:basedOn w:val="Normal"/>
    <w:uiPriority w:val="99"/>
    <w:semiHidden/>
    <w:unhideWhenUsed/>
    <w:rsid w:val="00473712"/>
    <w:pPr>
      <w:spacing w:before="100" w:beforeAutospacing="1" w:after="100" w:afterAutospacing="1" w:line="240" w:lineRule="auto"/>
    </w:pPr>
    <w:rPr>
      <w:rFonts w:ascii="Times New Roman" w:hAnsi="Times New Roman" w:cs="Times New Roman"/>
      <w:sz w:val="24"/>
      <w:szCs w:val="24"/>
    </w:rPr>
  </w:style>
  <w:style w:type="character" w:styleId="Heading1Char" w:customStyle="1">
    <w:name w:val="Heading 1 Char"/>
    <w:basedOn w:val="DefaultParagraphFont"/>
    <w:link w:val="Heading1"/>
    <w:uiPriority w:val="9"/>
    <w:rsid w:val="00473712"/>
    <w:rPr>
      <w:rFonts w:ascii="Calibri" w:hAnsi="Calibri" w:cs="Calibri"/>
      <w:b/>
      <w:bCs/>
      <w:color w:val="000000"/>
      <w:kern w:val="36"/>
      <w:sz w:val="48"/>
      <w:szCs w:val="48"/>
    </w:rPr>
  </w:style>
  <w:style w:type="character" w:styleId="Strong">
    <w:name w:val="Strong"/>
    <w:basedOn w:val="DefaultParagraphFont"/>
    <w:uiPriority w:val="22"/>
    <w:qFormat/>
    <w:rsid w:val="004737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471708">
      <w:bodyDiv w:val="1"/>
      <w:marLeft w:val="0"/>
      <w:marRight w:val="0"/>
      <w:marTop w:val="0"/>
      <w:marBottom w:val="0"/>
      <w:divBdr>
        <w:top w:val="none" w:sz="0" w:space="0" w:color="auto"/>
        <w:left w:val="none" w:sz="0" w:space="0" w:color="auto"/>
        <w:bottom w:val="none" w:sz="0" w:space="0" w:color="auto"/>
        <w:right w:val="none" w:sz="0" w:space="0" w:color="auto"/>
      </w:divBdr>
    </w:div>
    <w:div w:id="1353653799">
      <w:bodyDiv w:val="1"/>
      <w:marLeft w:val="0"/>
      <w:marRight w:val="0"/>
      <w:marTop w:val="0"/>
      <w:marBottom w:val="0"/>
      <w:divBdr>
        <w:top w:val="none" w:sz="0" w:space="0" w:color="auto"/>
        <w:left w:val="none" w:sz="0" w:space="0" w:color="auto"/>
        <w:bottom w:val="none" w:sz="0" w:space="0" w:color="auto"/>
        <w:right w:val="none" w:sz="0" w:space="0" w:color="auto"/>
      </w:divBdr>
    </w:div>
    <w:div w:id="1660036384">
      <w:bodyDiv w:val="1"/>
      <w:marLeft w:val="0"/>
      <w:marRight w:val="0"/>
      <w:marTop w:val="0"/>
      <w:marBottom w:val="0"/>
      <w:divBdr>
        <w:top w:val="none" w:sz="0" w:space="0" w:color="auto"/>
        <w:left w:val="none" w:sz="0" w:space="0" w:color="auto"/>
        <w:bottom w:val="none" w:sz="0" w:space="0" w:color="auto"/>
        <w:right w:val="none" w:sz="0" w:space="0" w:color="auto"/>
      </w:divBdr>
    </w:div>
    <w:div w:id="202251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nam01.safelinks.protection.outlook.com/?url=https%3A%2F%2Fwww.tamusa.edu%2Fdocuments%2Faacsb%2Fhyflex-faculty-handbook-2017.pdf&amp;data=02%7C01%7CKelly.Long%40ColoState.EDU%7C778ff74eaf5f4450c92508d80e510d7c%7Cafb58802ff7a4bb1ab21367ff2ecfc8b%7C0%7C0%7C637275088560991281&amp;sdata=M%2FpHAWFrxWWd8n%2BZBlYZndCNw%2FaUnMIOIA4qyB9cHZc%3D&amp;reserved=0" TargetMode="External" Id="rId8" /><Relationship Type="http://schemas.microsoft.com/office/2011/relationships/people" Target="people.xml" Id="rId13" /><Relationship Type="http://schemas.openxmlformats.org/officeDocument/2006/relationships/settings" Target="settings.xml" Id="rId3" /><Relationship Type="http://schemas.openxmlformats.org/officeDocument/2006/relationships/hyperlink" Target="https://nam01.safelinks.protection.outlook.com/?url=https%3A%2F%2Fonlinelearningconsortium.org%2Fupdated-e-learning-definitions-2%2F&amp;data=02%7C01%7CKelly.Long%40ColoState.EDU%7C778ff74eaf5f4450c92508d80e510d7c%7Cafb58802ff7a4bb1ab21367ff2ecfc8b%7C0%7C0%7C637275088560991281&amp;sdata=WyQogfFsxW3pDs4Q%2BHj%2BiDfmukC8f4s0gwQVAIRmE5M%3D&amp;reserved=0" TargetMode="External" Id="rId7" /><Relationship Type="http://schemas.openxmlformats.org/officeDocument/2006/relationships/fontTable" Target="fontTable.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microsoft.com/office/2016/09/relationships/commentsIds" Target="commentsIds.xml" Id="rId11" /><Relationship Type="http://schemas.openxmlformats.org/officeDocument/2006/relationships/footnotes" Target="footnotes.xml" Id="rId5" /><Relationship Type="http://schemas.openxmlformats.org/officeDocument/2006/relationships/customXml" Target="../customXml/item1.xml" Id="rId15" /><Relationship Type="http://schemas.microsoft.com/office/2011/relationships/commentsExtended" Target="commentsExtended.xml" Id="rId10" /><Relationship Type="http://schemas.openxmlformats.org/officeDocument/2006/relationships/webSettings" Target="webSettings.xml" Id="rId4" /><Relationship Type="http://schemas.openxmlformats.org/officeDocument/2006/relationships/comments" Target="comments.xml" Id="rId9" /><Relationship Type="http://schemas.openxmlformats.org/officeDocument/2006/relationships/theme" Target="theme/theme1.xml" Id="rId14" /><Relationship Type="http://schemas.microsoft.com/office/2018/08/relationships/commentsExtensible" Target="/word/commentsExtensible.xml" Id="R6f020afeaf4b43c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A3280E-1DDD-48DD-9D7E-2D574C690BDB}"/>
</file>

<file path=customXml/itemProps2.xml><?xml version="1.0" encoding="utf-8"?>
<ds:datastoreItem xmlns:ds="http://schemas.openxmlformats.org/officeDocument/2006/customXml" ds:itemID="{87DE91B8-ABA1-4F59-B8FA-2B9B7FF888EA}"/>
</file>

<file path=customXml/itemProps3.xml><?xml version="1.0" encoding="utf-8"?>
<ds:datastoreItem xmlns:ds="http://schemas.openxmlformats.org/officeDocument/2006/customXml" ds:itemID="{3128B42E-E9DF-41E8-855A-66BAAF376D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Colorado State University</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Gorzelsky,Gwen</cp:lastModifiedBy>
  <cp:revision>3</cp:revision>
  <dcterms:created xsi:type="dcterms:W3CDTF">2020-06-12T22:07:00Z</dcterms:created>
  <dcterms:modified xsi:type="dcterms:W3CDTF">2020-06-14T21:48:45Z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